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5D42" w14:textId="1F61D7E5" w:rsidR="007531B9" w:rsidRDefault="007531B9" w:rsidP="00FE56F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6946"/>
        <w:gridCol w:w="3261"/>
      </w:tblGrid>
      <w:tr w:rsidR="000C6D02" w14:paraId="1677D813" w14:textId="77777777" w:rsidTr="00CD0DF2">
        <w:tc>
          <w:tcPr>
            <w:tcW w:w="6946" w:type="dxa"/>
          </w:tcPr>
          <w:p w14:paraId="1EF7B4EB" w14:textId="1B94F726" w:rsidR="000C6D02" w:rsidRPr="003C1BA3" w:rsidRDefault="000C6D02" w:rsidP="00BB1E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1B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Chapter # &amp; Topic</w:t>
            </w:r>
            <w:r w:rsidR="003C1BA3" w:rsidRPr="003C1B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(s)</w:t>
            </w:r>
          </w:p>
        </w:tc>
        <w:tc>
          <w:tcPr>
            <w:tcW w:w="3261" w:type="dxa"/>
            <w:vAlign w:val="center"/>
          </w:tcPr>
          <w:p w14:paraId="1FE45AB0" w14:textId="0301B9BC" w:rsidR="000C6D02" w:rsidRPr="003C1BA3" w:rsidRDefault="003C1BA3" w:rsidP="00BB1E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1B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Suggested Readings</w:t>
            </w:r>
          </w:p>
        </w:tc>
      </w:tr>
      <w:tr w:rsidR="00CD0DF2" w14:paraId="7F5C8859" w14:textId="77777777" w:rsidTr="00A22EBB">
        <w:tc>
          <w:tcPr>
            <w:tcW w:w="6946" w:type="dxa"/>
          </w:tcPr>
          <w:p w14:paraId="34E8682D" w14:textId="77777777" w:rsidR="00CD0DF2" w:rsidRPr="0081219C" w:rsidRDefault="00CD0DF2" w:rsidP="00FE56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 Introduction</w:t>
            </w:r>
          </w:p>
          <w:p w14:paraId="0E700A4A" w14:textId="47DC29C3" w:rsidR="00CD0DF2" w:rsidRPr="00FE56FF" w:rsidRDefault="00CD0DF2" w:rsidP="00FE56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Definition of </w:t>
            </w:r>
            <w:r w:rsidRPr="0081219C">
              <w:rPr>
                <w:rFonts w:ascii="Arial" w:hAnsi="Arial" w:cs="Arial"/>
                <w:color w:val="000000"/>
                <w:sz w:val="24"/>
                <w:szCs w:val="24"/>
              </w:rPr>
              <w:t>Quantitative Research</w:t>
            </w:r>
          </w:p>
        </w:tc>
        <w:tc>
          <w:tcPr>
            <w:tcW w:w="3261" w:type="dxa"/>
            <w:vMerge w:val="restart"/>
            <w:vAlign w:val="center"/>
          </w:tcPr>
          <w:p w14:paraId="166A007A" w14:textId="77777777" w:rsidR="00CD0DF2" w:rsidRPr="00A22EBB" w:rsidRDefault="00CD0DF2" w:rsidP="00A22EB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22E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Chapter 4 of Neuman (2014)</w:t>
            </w:r>
          </w:p>
          <w:p w14:paraId="7B4774E6" w14:textId="7BA1175E" w:rsidR="00CD0DF2" w:rsidRPr="00A22EBB" w:rsidRDefault="00CD0DF2" w:rsidP="00A22EB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22E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Chapter 1 of Bryman (2012)</w:t>
            </w:r>
          </w:p>
        </w:tc>
      </w:tr>
      <w:tr w:rsidR="00CD0DF2" w14:paraId="68202F23" w14:textId="77777777" w:rsidTr="00A22EBB">
        <w:tc>
          <w:tcPr>
            <w:tcW w:w="6946" w:type="dxa"/>
          </w:tcPr>
          <w:p w14:paraId="42CA5325" w14:textId="43D114ED" w:rsidR="00CD0DF2" w:rsidRPr="00FE56FF" w:rsidRDefault="00CD0DF2" w:rsidP="00FE56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219C">
              <w:rPr>
                <w:rFonts w:ascii="Arial" w:hAnsi="Arial" w:cs="Arial"/>
                <w:color w:val="000000"/>
                <w:sz w:val="24"/>
                <w:szCs w:val="24"/>
              </w:rPr>
              <w:t>Positivist Social Research and its major assumptions</w:t>
            </w:r>
          </w:p>
        </w:tc>
        <w:tc>
          <w:tcPr>
            <w:tcW w:w="3261" w:type="dxa"/>
            <w:vMerge/>
            <w:vAlign w:val="center"/>
          </w:tcPr>
          <w:p w14:paraId="66E4871C" w14:textId="7A07C052" w:rsidR="00CD0DF2" w:rsidRPr="00735B9E" w:rsidRDefault="00CD0DF2" w:rsidP="00A22EB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D0DF2" w14:paraId="37CE8F8D" w14:textId="77777777" w:rsidTr="00A22EBB">
        <w:tc>
          <w:tcPr>
            <w:tcW w:w="6946" w:type="dxa"/>
          </w:tcPr>
          <w:p w14:paraId="7227A805" w14:textId="3DAABF76" w:rsidR="00CD0DF2" w:rsidRPr="00FE56FF" w:rsidRDefault="00CD0DF2" w:rsidP="00FE56F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0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56FF">
              <w:rPr>
                <w:rFonts w:ascii="Arial" w:hAnsi="Arial" w:cs="Arial"/>
                <w:color w:val="000000"/>
                <w:sz w:val="24"/>
                <w:szCs w:val="24"/>
              </w:rPr>
              <w:t>Empiricism</w:t>
            </w:r>
          </w:p>
        </w:tc>
        <w:tc>
          <w:tcPr>
            <w:tcW w:w="3261" w:type="dxa"/>
            <w:vMerge/>
            <w:vAlign w:val="center"/>
          </w:tcPr>
          <w:p w14:paraId="7665BB47" w14:textId="77777777" w:rsidR="00CD0DF2" w:rsidRPr="00FE56FF" w:rsidRDefault="00CD0DF2" w:rsidP="00A22EB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704DF" w14:paraId="4F5F91BE" w14:textId="77777777" w:rsidTr="00A22EBB">
        <w:tc>
          <w:tcPr>
            <w:tcW w:w="6946" w:type="dxa"/>
          </w:tcPr>
          <w:p w14:paraId="78A4D188" w14:textId="77777777" w:rsidR="000704DF" w:rsidRPr="001435C3" w:rsidRDefault="000704DF" w:rsidP="00FE56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  <w:r w:rsidRPr="001435C3">
              <w:rPr>
                <w:rFonts w:ascii="Arial" w:hAnsi="Arial" w:cs="Arial"/>
                <w:color w:val="000000"/>
                <w:sz w:val="24"/>
                <w:szCs w:val="24"/>
              </w:rPr>
              <w:t xml:space="preserve">Planning and Designing Quantitative Research </w:t>
            </w:r>
          </w:p>
          <w:p w14:paraId="1BE7B4A5" w14:textId="1D21BDD8" w:rsidR="000704DF" w:rsidRPr="00ED16A2" w:rsidRDefault="000704DF" w:rsidP="00ED16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219C">
              <w:rPr>
                <w:rFonts w:ascii="Arial" w:hAnsi="Arial" w:cs="Arial"/>
                <w:color w:val="000000"/>
                <w:sz w:val="24"/>
                <w:szCs w:val="24"/>
              </w:rPr>
              <w:t>Quantitative Research Design: Definition, Characteristics, and Components</w:t>
            </w:r>
          </w:p>
        </w:tc>
        <w:tc>
          <w:tcPr>
            <w:tcW w:w="3261" w:type="dxa"/>
            <w:vAlign w:val="center"/>
          </w:tcPr>
          <w:p w14:paraId="7556E4AD" w14:textId="3F728A00" w:rsidR="00CD2BC3" w:rsidRDefault="00CD2BC3" w:rsidP="00A22EB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Chapter 6 of </w:t>
            </w:r>
            <w:r w:rsidRPr="00735B9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Neuman (2014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)</w:t>
            </w:r>
          </w:p>
          <w:p w14:paraId="2309F097" w14:textId="5DD48B00" w:rsidR="000704DF" w:rsidRPr="00CD2BC3" w:rsidRDefault="00CD2BC3" w:rsidP="00A22EB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Chapter 6 of </w:t>
            </w:r>
            <w:r w:rsidRPr="00CD2BC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Bryman (2012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D16A2" w14:paraId="50B89A86" w14:textId="77777777" w:rsidTr="00A22EBB">
        <w:tc>
          <w:tcPr>
            <w:tcW w:w="6946" w:type="dxa"/>
          </w:tcPr>
          <w:p w14:paraId="5A6B1A70" w14:textId="46A21904" w:rsidR="00ED16A2" w:rsidRPr="00ED16A2" w:rsidRDefault="00ED16A2" w:rsidP="00ED16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219C">
              <w:rPr>
                <w:rFonts w:ascii="Arial" w:hAnsi="Arial" w:cs="Arial"/>
                <w:color w:val="000000"/>
                <w:sz w:val="24"/>
                <w:szCs w:val="24"/>
              </w:rPr>
              <w:t>The Main Assumptions, Orientations, and Issues in Quantitative Research Design</w:t>
            </w:r>
          </w:p>
        </w:tc>
        <w:tc>
          <w:tcPr>
            <w:tcW w:w="3261" w:type="dxa"/>
            <w:vAlign w:val="center"/>
          </w:tcPr>
          <w:p w14:paraId="29C398C7" w14:textId="77777777" w:rsidR="00CD2BC3" w:rsidRDefault="00CD2BC3" w:rsidP="00A22EB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Chapter 6 of </w:t>
            </w:r>
            <w:r w:rsidRPr="00735B9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Neuman (2014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)</w:t>
            </w:r>
          </w:p>
          <w:p w14:paraId="59E21125" w14:textId="4FC8E63B" w:rsidR="00ED16A2" w:rsidRPr="00CD2BC3" w:rsidRDefault="00CD2BC3" w:rsidP="00A22EB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Chapter 6 of </w:t>
            </w:r>
            <w:r w:rsidRPr="00CD2BC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Bryman (2012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D16A2" w14:paraId="70C64764" w14:textId="77777777" w:rsidTr="00A22EBB">
        <w:tc>
          <w:tcPr>
            <w:tcW w:w="6946" w:type="dxa"/>
          </w:tcPr>
          <w:p w14:paraId="53A680CC" w14:textId="77777777" w:rsidR="00ED16A2" w:rsidRPr="0081219C" w:rsidRDefault="00ED16A2" w:rsidP="00ED16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219C">
              <w:rPr>
                <w:rFonts w:ascii="Arial" w:hAnsi="Arial" w:cs="Arial"/>
                <w:color w:val="000000"/>
                <w:sz w:val="24"/>
                <w:szCs w:val="24"/>
              </w:rPr>
              <w:t>Causal Theory and Hypothesis</w:t>
            </w:r>
          </w:p>
          <w:p w14:paraId="18066C16" w14:textId="77777777" w:rsidR="00ED16A2" w:rsidRDefault="00ED16A2" w:rsidP="00ED16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219C">
              <w:rPr>
                <w:rFonts w:ascii="Arial" w:hAnsi="Arial" w:cs="Arial"/>
                <w:color w:val="000000"/>
                <w:sz w:val="24"/>
                <w:szCs w:val="24"/>
              </w:rPr>
              <w:t>Types of Hypotheses</w:t>
            </w:r>
          </w:p>
          <w:p w14:paraId="39C34FA1" w14:textId="2DB1C605" w:rsidR="00ED16A2" w:rsidRPr="00ED16A2" w:rsidRDefault="00ED16A2" w:rsidP="00ED16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16A2">
              <w:rPr>
                <w:rFonts w:ascii="Arial" w:hAnsi="Arial" w:cs="Arial"/>
                <w:color w:val="000000"/>
                <w:sz w:val="24"/>
                <w:szCs w:val="24"/>
              </w:rPr>
              <w:t>Fallacy, Reductionism, Spuriousness</w:t>
            </w:r>
          </w:p>
        </w:tc>
        <w:tc>
          <w:tcPr>
            <w:tcW w:w="3261" w:type="dxa"/>
            <w:vAlign w:val="center"/>
          </w:tcPr>
          <w:p w14:paraId="14D2A9BC" w14:textId="18AB1D22" w:rsidR="00ED16A2" w:rsidRPr="00E72936" w:rsidRDefault="00CD2BC3" w:rsidP="00A22EB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Chapter 6 of </w:t>
            </w:r>
            <w:r w:rsidRPr="00735B9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Neuman (2014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0704DF" w14:paraId="5ED84D8E" w14:textId="77777777" w:rsidTr="00A22EBB">
        <w:tc>
          <w:tcPr>
            <w:tcW w:w="6946" w:type="dxa"/>
          </w:tcPr>
          <w:p w14:paraId="664D78AA" w14:textId="77777777" w:rsidR="000704DF" w:rsidRPr="001435C3" w:rsidRDefault="000704DF" w:rsidP="00FE56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3. </w:t>
            </w:r>
            <w:r w:rsidRPr="001435C3">
              <w:rPr>
                <w:rFonts w:ascii="Arial" w:hAnsi="Arial" w:cs="Arial"/>
                <w:color w:val="000000"/>
                <w:sz w:val="24"/>
                <w:szCs w:val="24"/>
              </w:rPr>
              <w:t>Quantitative Measurements and Scaling</w:t>
            </w:r>
          </w:p>
          <w:p w14:paraId="451AECDF" w14:textId="77777777" w:rsidR="000704DF" w:rsidRPr="0081219C" w:rsidRDefault="000704DF" w:rsidP="00FE56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219C">
              <w:rPr>
                <w:rFonts w:ascii="Arial" w:hAnsi="Arial" w:cs="Arial"/>
                <w:color w:val="000000"/>
                <w:sz w:val="24"/>
                <w:szCs w:val="24"/>
              </w:rPr>
              <w:t xml:space="preserve">Meanings of Measurement </w:t>
            </w:r>
          </w:p>
          <w:p w14:paraId="34FDFC0E" w14:textId="77777777" w:rsidR="000704DF" w:rsidRPr="0081219C" w:rsidRDefault="000704DF" w:rsidP="00FE56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219C">
              <w:rPr>
                <w:rFonts w:ascii="Arial" w:hAnsi="Arial" w:cs="Arial"/>
                <w:color w:val="000000"/>
                <w:sz w:val="24"/>
                <w:szCs w:val="24"/>
              </w:rPr>
              <w:t>Levels of Measurement</w:t>
            </w:r>
          </w:p>
          <w:p w14:paraId="0EBB8526" w14:textId="77777777" w:rsidR="000704DF" w:rsidRPr="0081219C" w:rsidRDefault="000704DF" w:rsidP="00FE56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219C">
              <w:rPr>
                <w:rFonts w:ascii="Arial" w:hAnsi="Arial" w:cs="Arial"/>
                <w:color w:val="000000"/>
                <w:sz w:val="24"/>
                <w:szCs w:val="24"/>
              </w:rPr>
              <w:t>Conceptualization and Operationalization</w:t>
            </w:r>
          </w:p>
          <w:p w14:paraId="4AEFB109" w14:textId="77777777" w:rsidR="000704DF" w:rsidRPr="0081219C" w:rsidRDefault="000704DF" w:rsidP="00FE56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219C">
              <w:rPr>
                <w:rFonts w:ascii="Arial" w:hAnsi="Arial" w:cs="Arial"/>
                <w:color w:val="000000"/>
                <w:sz w:val="24"/>
                <w:szCs w:val="24"/>
              </w:rPr>
              <w:t>Reliability and Validity</w:t>
            </w:r>
          </w:p>
          <w:p w14:paraId="686782E1" w14:textId="77777777" w:rsidR="000704DF" w:rsidRPr="0081219C" w:rsidRDefault="000704DF" w:rsidP="00FE56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219C">
              <w:rPr>
                <w:rFonts w:ascii="Arial" w:hAnsi="Arial" w:cs="Arial"/>
                <w:color w:val="000000"/>
                <w:sz w:val="24"/>
                <w:szCs w:val="24"/>
              </w:rPr>
              <w:t>Purpose of Scaling</w:t>
            </w:r>
          </w:p>
          <w:p w14:paraId="6614DF0F" w14:textId="77777777" w:rsidR="000704DF" w:rsidRPr="0081219C" w:rsidRDefault="000704DF" w:rsidP="00FE56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219C">
              <w:rPr>
                <w:rFonts w:ascii="Arial" w:hAnsi="Arial" w:cs="Arial"/>
                <w:color w:val="000000"/>
                <w:sz w:val="24"/>
                <w:szCs w:val="24"/>
              </w:rPr>
              <w:t>Types of Scaling</w:t>
            </w:r>
          </w:p>
          <w:p w14:paraId="746EAC22" w14:textId="77777777" w:rsidR="000704DF" w:rsidRDefault="000704DF" w:rsidP="00FE56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219C">
              <w:rPr>
                <w:rFonts w:ascii="Arial" w:hAnsi="Arial" w:cs="Arial"/>
                <w:color w:val="000000"/>
                <w:sz w:val="24"/>
                <w:szCs w:val="24"/>
              </w:rPr>
              <w:t>Rating Scaling</w:t>
            </w:r>
          </w:p>
          <w:p w14:paraId="20670B67" w14:textId="2CBD478D" w:rsidR="000704DF" w:rsidRPr="000704DF" w:rsidRDefault="000704DF" w:rsidP="00FE56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4DF">
              <w:rPr>
                <w:rFonts w:ascii="Arial" w:hAnsi="Arial" w:cs="Arial"/>
                <w:color w:val="000000"/>
                <w:sz w:val="24"/>
                <w:szCs w:val="24"/>
              </w:rPr>
              <w:t>Use of Multi-dimensional Scaling</w:t>
            </w:r>
          </w:p>
        </w:tc>
        <w:tc>
          <w:tcPr>
            <w:tcW w:w="3261" w:type="dxa"/>
            <w:vAlign w:val="center"/>
          </w:tcPr>
          <w:p w14:paraId="6A85DB48" w14:textId="22E6DE78" w:rsidR="00083806" w:rsidRDefault="00083806" w:rsidP="00A22EB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Chapter </w:t>
            </w:r>
            <w:r w:rsidR="00045FE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of </w:t>
            </w:r>
            <w:r w:rsidRPr="00735B9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Neuman (2014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)</w:t>
            </w:r>
          </w:p>
          <w:p w14:paraId="2C2D3F0B" w14:textId="66634D25" w:rsidR="00882B97" w:rsidRPr="00882B97" w:rsidRDefault="00882B97" w:rsidP="00A22EB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82B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Chapter 3 of </w:t>
            </w:r>
            <w:proofErr w:type="spellStart"/>
            <w:r w:rsidRPr="00882B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Sarantakos</w:t>
            </w:r>
            <w:proofErr w:type="spellEnd"/>
            <w:r w:rsidRPr="00882B9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(1993)</w:t>
            </w:r>
          </w:p>
        </w:tc>
      </w:tr>
      <w:tr w:rsidR="000704DF" w14:paraId="13576032" w14:textId="77777777" w:rsidTr="00A22EBB">
        <w:tc>
          <w:tcPr>
            <w:tcW w:w="6946" w:type="dxa"/>
          </w:tcPr>
          <w:p w14:paraId="7B78025B" w14:textId="77777777" w:rsidR="000704DF" w:rsidRPr="001435C3" w:rsidRDefault="000704DF" w:rsidP="00FE56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4. </w:t>
            </w:r>
            <w:r w:rsidRPr="001435C3">
              <w:rPr>
                <w:rFonts w:ascii="Arial" w:hAnsi="Arial" w:cs="Arial"/>
                <w:color w:val="000000"/>
                <w:sz w:val="24"/>
                <w:szCs w:val="24"/>
              </w:rPr>
              <w:t xml:space="preserve">Sampling </w:t>
            </w:r>
          </w:p>
          <w:p w14:paraId="45FF5013" w14:textId="77777777" w:rsidR="000704DF" w:rsidRPr="0081219C" w:rsidRDefault="000704DF" w:rsidP="00FE56F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219C">
              <w:rPr>
                <w:rFonts w:ascii="Arial" w:hAnsi="Arial" w:cs="Arial"/>
                <w:color w:val="000000"/>
                <w:sz w:val="24"/>
                <w:szCs w:val="24"/>
              </w:rPr>
              <w:t>Probability and Non-Probability Sampling</w:t>
            </w:r>
          </w:p>
          <w:p w14:paraId="6EAFBBD8" w14:textId="77777777" w:rsidR="000704DF" w:rsidRPr="0081219C" w:rsidRDefault="000704DF" w:rsidP="00FE56F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219C">
              <w:rPr>
                <w:rFonts w:ascii="Arial" w:hAnsi="Arial" w:cs="Arial"/>
                <w:color w:val="000000"/>
                <w:sz w:val="24"/>
                <w:szCs w:val="24"/>
              </w:rPr>
              <w:t>Types and Techniques of Sampling</w:t>
            </w:r>
          </w:p>
          <w:p w14:paraId="66C65097" w14:textId="77777777" w:rsidR="000704DF" w:rsidRPr="0081219C" w:rsidRDefault="000704DF" w:rsidP="00FE56F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219C">
              <w:rPr>
                <w:rFonts w:ascii="Arial" w:hAnsi="Arial" w:cs="Arial"/>
                <w:color w:val="000000"/>
                <w:sz w:val="24"/>
                <w:szCs w:val="24"/>
              </w:rPr>
              <w:t>Sampling Frame</w:t>
            </w:r>
          </w:p>
          <w:p w14:paraId="125D9294" w14:textId="77777777" w:rsidR="000704DF" w:rsidRDefault="000704DF" w:rsidP="00FE56F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219C">
              <w:rPr>
                <w:rFonts w:ascii="Arial" w:hAnsi="Arial" w:cs="Arial"/>
                <w:color w:val="000000"/>
                <w:sz w:val="24"/>
                <w:szCs w:val="24"/>
              </w:rPr>
              <w:t>Sampling Size</w:t>
            </w:r>
          </w:p>
          <w:p w14:paraId="2B242225" w14:textId="25AA53CC" w:rsidR="000704DF" w:rsidRPr="000704DF" w:rsidRDefault="000704DF" w:rsidP="00FE56F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4DF">
              <w:rPr>
                <w:rFonts w:ascii="Arial" w:hAnsi="Arial" w:cs="Arial"/>
                <w:color w:val="000000"/>
                <w:sz w:val="24"/>
                <w:szCs w:val="24"/>
              </w:rPr>
              <w:t>Error and Control</w:t>
            </w:r>
          </w:p>
        </w:tc>
        <w:tc>
          <w:tcPr>
            <w:tcW w:w="3261" w:type="dxa"/>
            <w:vAlign w:val="center"/>
          </w:tcPr>
          <w:p w14:paraId="243EABF3" w14:textId="453F73AE" w:rsidR="00045FEC" w:rsidRPr="00E72936" w:rsidRDefault="00045FEC" w:rsidP="00A22EB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729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Chapter </w:t>
            </w:r>
            <w:r w:rsidR="00E72936" w:rsidRPr="00E729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 of Neuman (2013)</w:t>
            </w:r>
          </w:p>
        </w:tc>
      </w:tr>
      <w:tr w:rsidR="000704DF" w14:paraId="663BF56F" w14:textId="77777777" w:rsidTr="00A22EBB">
        <w:tc>
          <w:tcPr>
            <w:tcW w:w="6946" w:type="dxa"/>
          </w:tcPr>
          <w:p w14:paraId="2543973E" w14:textId="77777777" w:rsidR="000704DF" w:rsidRPr="001435C3" w:rsidRDefault="000704DF" w:rsidP="00FE56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5. </w:t>
            </w:r>
            <w:r w:rsidRPr="001435C3">
              <w:rPr>
                <w:rFonts w:ascii="Arial" w:hAnsi="Arial" w:cs="Arial"/>
                <w:color w:val="000000"/>
                <w:sz w:val="24"/>
                <w:szCs w:val="24"/>
              </w:rPr>
              <w:t>Data Collection in Quantitative Research</w:t>
            </w:r>
          </w:p>
          <w:p w14:paraId="2D0DD8ED" w14:textId="77777777" w:rsidR="000704DF" w:rsidRPr="0081219C" w:rsidRDefault="000704DF" w:rsidP="00FE56F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219C">
              <w:rPr>
                <w:rFonts w:ascii="Arial" w:hAnsi="Arial" w:cs="Arial"/>
                <w:color w:val="000000"/>
                <w:sz w:val="24"/>
                <w:szCs w:val="24"/>
              </w:rPr>
              <w:t>Survey Research</w:t>
            </w:r>
          </w:p>
          <w:p w14:paraId="0747C6CE" w14:textId="77777777" w:rsidR="000704DF" w:rsidRPr="0081219C" w:rsidRDefault="000704DF" w:rsidP="00FE56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219C">
              <w:rPr>
                <w:rFonts w:ascii="Arial" w:hAnsi="Arial" w:cs="Arial"/>
                <w:color w:val="000000"/>
                <w:sz w:val="24"/>
                <w:szCs w:val="24"/>
              </w:rPr>
              <w:t>Definition of Survey</w:t>
            </w:r>
          </w:p>
          <w:p w14:paraId="67A283FB" w14:textId="77777777" w:rsidR="000704DF" w:rsidRPr="0081219C" w:rsidRDefault="000704DF" w:rsidP="00FE56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219C">
              <w:rPr>
                <w:rFonts w:ascii="Arial" w:hAnsi="Arial" w:cs="Arial"/>
                <w:color w:val="000000"/>
                <w:sz w:val="24"/>
                <w:szCs w:val="24"/>
              </w:rPr>
              <w:t xml:space="preserve">Steps in Conducting a Survey </w:t>
            </w:r>
          </w:p>
          <w:p w14:paraId="60AE2865" w14:textId="77777777" w:rsidR="000704DF" w:rsidRPr="0081219C" w:rsidRDefault="000704DF" w:rsidP="00FE56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219C">
              <w:rPr>
                <w:rFonts w:ascii="Arial" w:hAnsi="Arial" w:cs="Arial"/>
                <w:color w:val="000000"/>
                <w:sz w:val="24"/>
                <w:szCs w:val="24"/>
              </w:rPr>
              <w:t>Constructing the Questionnaire</w:t>
            </w:r>
          </w:p>
          <w:p w14:paraId="1450A055" w14:textId="77777777" w:rsidR="000704DF" w:rsidRPr="0081219C" w:rsidRDefault="000704DF" w:rsidP="00FE56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219C">
              <w:rPr>
                <w:rFonts w:ascii="Arial" w:hAnsi="Arial" w:cs="Arial"/>
                <w:color w:val="000000"/>
                <w:sz w:val="24"/>
                <w:szCs w:val="24"/>
              </w:rPr>
              <w:t xml:space="preserve">Open and Closed Ended Questions    </w:t>
            </w:r>
          </w:p>
          <w:p w14:paraId="74239718" w14:textId="77777777" w:rsidR="000704DF" w:rsidRPr="0081219C" w:rsidRDefault="000704DF" w:rsidP="00FE56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219C">
              <w:rPr>
                <w:rFonts w:ascii="Arial" w:hAnsi="Arial" w:cs="Arial"/>
                <w:color w:val="000000"/>
                <w:sz w:val="24"/>
                <w:szCs w:val="24"/>
              </w:rPr>
              <w:t xml:space="preserve">Types of Survey: Advantages and Disadvantages </w:t>
            </w:r>
          </w:p>
          <w:p w14:paraId="14687918" w14:textId="77777777" w:rsidR="000704DF" w:rsidRPr="0081219C" w:rsidRDefault="000704DF" w:rsidP="00FE56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219C">
              <w:rPr>
                <w:rFonts w:ascii="Arial" w:hAnsi="Arial" w:cs="Arial"/>
                <w:color w:val="000000"/>
                <w:sz w:val="24"/>
                <w:szCs w:val="24"/>
              </w:rPr>
              <w:t>Interviewing</w:t>
            </w:r>
          </w:p>
          <w:p w14:paraId="06FA4D7D" w14:textId="77777777" w:rsidR="000704DF" w:rsidRPr="0081219C" w:rsidRDefault="000704DF" w:rsidP="00FE56F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219C">
              <w:rPr>
                <w:rFonts w:ascii="Arial" w:hAnsi="Arial" w:cs="Arial"/>
                <w:color w:val="000000"/>
                <w:sz w:val="24"/>
                <w:szCs w:val="24"/>
              </w:rPr>
              <w:t xml:space="preserve">Experimental Research </w:t>
            </w:r>
          </w:p>
          <w:p w14:paraId="590BD38E" w14:textId="77777777" w:rsidR="000704DF" w:rsidRDefault="000704DF" w:rsidP="00FE56F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219C">
              <w:rPr>
                <w:rFonts w:ascii="Arial" w:hAnsi="Arial" w:cs="Arial"/>
                <w:color w:val="000000"/>
                <w:sz w:val="24"/>
                <w:szCs w:val="24"/>
              </w:rPr>
              <w:t xml:space="preserve">Definition and Meanings of Experimental Research </w:t>
            </w:r>
          </w:p>
          <w:p w14:paraId="486532E8" w14:textId="68C141F2" w:rsidR="000704DF" w:rsidRPr="000704DF" w:rsidRDefault="000704DF" w:rsidP="00FE56F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4DF">
              <w:rPr>
                <w:rFonts w:ascii="Arial" w:hAnsi="Arial" w:cs="Arial"/>
                <w:color w:val="000000"/>
                <w:sz w:val="24"/>
                <w:szCs w:val="24"/>
              </w:rPr>
              <w:t>Components and Practice of Experimental Research</w:t>
            </w:r>
          </w:p>
        </w:tc>
        <w:tc>
          <w:tcPr>
            <w:tcW w:w="3261" w:type="dxa"/>
            <w:vAlign w:val="center"/>
          </w:tcPr>
          <w:p w14:paraId="6D5EBB15" w14:textId="6440CC6C" w:rsidR="000704DF" w:rsidRPr="00E72936" w:rsidRDefault="00E72936" w:rsidP="00A22EB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7293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Chapters 9-10 of Neuman (2013)</w:t>
            </w:r>
          </w:p>
        </w:tc>
      </w:tr>
      <w:tr w:rsidR="000704DF" w14:paraId="76C417DC" w14:textId="77777777" w:rsidTr="00A22EBB">
        <w:tc>
          <w:tcPr>
            <w:tcW w:w="6946" w:type="dxa"/>
          </w:tcPr>
          <w:p w14:paraId="7A0D5C7B" w14:textId="0BCBE742" w:rsidR="000704DF" w:rsidRDefault="000704DF" w:rsidP="00FE56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   6.</w:t>
            </w:r>
            <w:r w:rsidRPr="001435C3">
              <w:rPr>
                <w:rFonts w:ascii="Arial" w:hAnsi="Arial" w:cs="Arial"/>
                <w:color w:val="000000"/>
                <w:sz w:val="24"/>
                <w:szCs w:val="24"/>
              </w:rPr>
              <w:t xml:space="preserve"> Ethics in Quantitative Research</w:t>
            </w:r>
          </w:p>
        </w:tc>
        <w:tc>
          <w:tcPr>
            <w:tcW w:w="3261" w:type="dxa"/>
            <w:vAlign w:val="center"/>
          </w:tcPr>
          <w:p w14:paraId="71BD02CA" w14:textId="77777777" w:rsidR="000704DF" w:rsidRDefault="00AE34AD" w:rsidP="00A22EB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E34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Chapter 5 of Bryman (2012)</w:t>
            </w:r>
          </w:p>
          <w:p w14:paraId="6DA1E466" w14:textId="5696B216" w:rsidR="004F3D55" w:rsidRPr="00AE34AD" w:rsidRDefault="004F3D55" w:rsidP="00A22EB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Chapter 5 of Neuman (2013)</w:t>
            </w:r>
          </w:p>
        </w:tc>
      </w:tr>
      <w:tr w:rsidR="000704DF" w14:paraId="25F99F2A" w14:textId="77777777" w:rsidTr="00A22EBB">
        <w:tc>
          <w:tcPr>
            <w:tcW w:w="6946" w:type="dxa"/>
          </w:tcPr>
          <w:p w14:paraId="745BD882" w14:textId="77777777" w:rsidR="000704DF" w:rsidRPr="001435C3" w:rsidRDefault="000704DF" w:rsidP="00FE56F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7. </w:t>
            </w:r>
            <w:r w:rsidRPr="001435C3">
              <w:rPr>
                <w:rFonts w:ascii="Arial" w:hAnsi="Arial" w:cs="Arial"/>
                <w:color w:val="000000"/>
                <w:sz w:val="24"/>
                <w:szCs w:val="24"/>
              </w:rPr>
              <w:t xml:space="preserve">Data Analysis and Interpretation Techniques </w:t>
            </w:r>
          </w:p>
          <w:p w14:paraId="028DF3A8" w14:textId="77777777" w:rsidR="000704DF" w:rsidRPr="0081219C" w:rsidRDefault="000704DF" w:rsidP="00FE56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219C">
              <w:rPr>
                <w:rFonts w:ascii="Arial" w:hAnsi="Arial" w:cs="Arial"/>
                <w:color w:val="000000"/>
                <w:sz w:val="24"/>
                <w:szCs w:val="24"/>
              </w:rPr>
              <w:t>Basic Considerations</w:t>
            </w:r>
          </w:p>
          <w:p w14:paraId="1AC93466" w14:textId="77777777" w:rsidR="000704DF" w:rsidRPr="0081219C" w:rsidRDefault="000704DF" w:rsidP="00FE56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219C">
              <w:rPr>
                <w:rFonts w:ascii="Arial" w:hAnsi="Arial" w:cs="Arial"/>
                <w:color w:val="000000"/>
                <w:sz w:val="24"/>
                <w:szCs w:val="24"/>
              </w:rPr>
              <w:t>Managing Data</w:t>
            </w:r>
          </w:p>
          <w:p w14:paraId="33EBE1A8" w14:textId="77777777" w:rsidR="000704DF" w:rsidRPr="0081219C" w:rsidRDefault="000704DF" w:rsidP="00FE56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219C">
              <w:rPr>
                <w:rFonts w:ascii="Arial" w:hAnsi="Arial" w:cs="Arial"/>
                <w:color w:val="000000"/>
                <w:sz w:val="24"/>
                <w:szCs w:val="24"/>
              </w:rPr>
              <w:t>Inferential Statistics</w:t>
            </w:r>
          </w:p>
          <w:p w14:paraId="7B3CC823" w14:textId="77777777" w:rsidR="000704DF" w:rsidRPr="0081219C" w:rsidRDefault="000704DF" w:rsidP="00FE56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219C">
              <w:rPr>
                <w:rFonts w:ascii="Arial" w:hAnsi="Arial" w:cs="Arial"/>
                <w:color w:val="000000"/>
                <w:sz w:val="24"/>
                <w:szCs w:val="24"/>
              </w:rPr>
              <w:t>Results with One, Two, and More than Two Variables</w:t>
            </w:r>
          </w:p>
          <w:p w14:paraId="65D6EC4F" w14:textId="77777777" w:rsidR="000704DF" w:rsidRPr="0081219C" w:rsidRDefault="000704DF" w:rsidP="00FE56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219C">
              <w:rPr>
                <w:rFonts w:ascii="Arial" w:hAnsi="Arial" w:cs="Arial"/>
                <w:color w:val="000000"/>
                <w:sz w:val="24"/>
                <w:szCs w:val="24"/>
              </w:rPr>
              <w:t>Introduction to Single and Bi-Variates</w:t>
            </w:r>
          </w:p>
          <w:p w14:paraId="01348DD0" w14:textId="77777777" w:rsidR="000704DF" w:rsidRPr="0081219C" w:rsidRDefault="000704DF" w:rsidP="00FE56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219C">
              <w:rPr>
                <w:rFonts w:ascii="Arial" w:hAnsi="Arial" w:cs="Arial"/>
                <w:color w:val="000000"/>
                <w:sz w:val="24"/>
                <w:szCs w:val="24"/>
              </w:rPr>
              <w:t>Introduction to Multivariate Analysis</w:t>
            </w:r>
          </w:p>
          <w:p w14:paraId="59A35FD4" w14:textId="77777777" w:rsidR="000704DF" w:rsidRDefault="000704DF" w:rsidP="00FE56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219C">
              <w:rPr>
                <w:rFonts w:ascii="Arial" w:hAnsi="Arial" w:cs="Arial"/>
                <w:color w:val="000000"/>
                <w:sz w:val="24"/>
                <w:szCs w:val="24"/>
              </w:rPr>
              <w:t xml:space="preserve">Fundamentals of Factor Analysis </w:t>
            </w:r>
          </w:p>
          <w:p w14:paraId="6349937F" w14:textId="43882940" w:rsidR="000704DF" w:rsidRPr="000704DF" w:rsidRDefault="000704DF" w:rsidP="00FE56F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4DF">
              <w:rPr>
                <w:rFonts w:ascii="Arial" w:hAnsi="Arial" w:cs="Arial"/>
                <w:color w:val="000000"/>
                <w:sz w:val="24"/>
                <w:szCs w:val="24"/>
              </w:rPr>
              <w:t xml:space="preserve">Computer Use for Data Analysis: Software for </w:t>
            </w:r>
            <w:proofErr w:type="spellStart"/>
            <w:r w:rsidRPr="000704DF">
              <w:rPr>
                <w:rFonts w:ascii="Arial" w:hAnsi="Arial" w:cs="Arial"/>
                <w:color w:val="000000"/>
                <w:sz w:val="24"/>
                <w:szCs w:val="24"/>
              </w:rPr>
              <w:t>Analysing</w:t>
            </w:r>
            <w:proofErr w:type="spellEnd"/>
            <w:r w:rsidRPr="000704DF">
              <w:rPr>
                <w:rFonts w:ascii="Arial" w:hAnsi="Arial" w:cs="Arial"/>
                <w:color w:val="000000"/>
                <w:sz w:val="24"/>
                <w:szCs w:val="24"/>
              </w:rPr>
              <w:t xml:space="preserve"> Quantitative Data</w:t>
            </w:r>
          </w:p>
        </w:tc>
        <w:tc>
          <w:tcPr>
            <w:tcW w:w="3261" w:type="dxa"/>
            <w:vAlign w:val="center"/>
          </w:tcPr>
          <w:p w14:paraId="196F398B" w14:textId="16624CB3" w:rsidR="000704DF" w:rsidRPr="00D1061B" w:rsidRDefault="004015F0" w:rsidP="00A22EB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1061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Chapter 12 of Neuman</w:t>
            </w:r>
            <w:r w:rsidR="00D1061B" w:rsidRPr="00D1061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(2013)</w:t>
            </w:r>
          </w:p>
          <w:p w14:paraId="18AC5305" w14:textId="40EACDF8" w:rsidR="004015F0" w:rsidRPr="00D1061B" w:rsidRDefault="004015F0" w:rsidP="00A22EB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1061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Chapter </w:t>
            </w:r>
            <w:r w:rsidR="00D1061B" w:rsidRPr="00D1061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 &amp; 15 of Bryman (2012)</w:t>
            </w:r>
          </w:p>
        </w:tc>
      </w:tr>
    </w:tbl>
    <w:p w14:paraId="46E2D0D9" w14:textId="28739928" w:rsidR="007531B9" w:rsidRPr="000704DF" w:rsidRDefault="007531B9" w:rsidP="000704D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3B43FB9" w14:textId="35A81326" w:rsidR="007531B9" w:rsidRPr="0081219C" w:rsidRDefault="007531B9" w:rsidP="00882B97">
      <w:pPr>
        <w:pStyle w:val="ListParagraph"/>
        <w:spacing w:after="0" w:line="240" w:lineRule="auto"/>
        <w:ind w:left="1724"/>
        <w:jc w:val="both"/>
        <w:rPr>
          <w:rFonts w:ascii="Arial" w:hAnsi="Arial" w:cs="Arial"/>
          <w:color w:val="000000"/>
          <w:sz w:val="24"/>
          <w:szCs w:val="24"/>
        </w:rPr>
      </w:pPr>
    </w:p>
    <w:p w14:paraId="24FD6AF5" w14:textId="77777777" w:rsidR="007531B9" w:rsidRPr="0081219C" w:rsidRDefault="007531B9" w:rsidP="007531B9">
      <w:pPr>
        <w:pStyle w:val="ListParagraph"/>
        <w:spacing w:after="0" w:line="240" w:lineRule="auto"/>
        <w:ind w:left="1004"/>
        <w:jc w:val="center"/>
        <w:rPr>
          <w:rFonts w:ascii="Arial" w:hAnsi="Arial" w:cs="Arial"/>
          <w:color w:val="000000"/>
          <w:sz w:val="24"/>
          <w:szCs w:val="24"/>
        </w:rPr>
      </w:pPr>
    </w:p>
    <w:p w14:paraId="28FD0F2C" w14:textId="73B19079" w:rsidR="007531B9" w:rsidRPr="00476F08" w:rsidRDefault="00882B97" w:rsidP="007531B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Cs w:val="0"/>
          <w:color w:val="000000"/>
        </w:rPr>
      </w:pPr>
      <w:r>
        <w:rPr>
          <w:rStyle w:val="Strong"/>
          <w:rFonts w:ascii="Arial" w:hAnsi="Arial" w:cs="Arial"/>
          <w:color w:val="000000"/>
        </w:rPr>
        <w:t>Key Suggested Readings</w:t>
      </w:r>
    </w:p>
    <w:p w14:paraId="2B0D3CEC" w14:textId="77777777" w:rsidR="00E83F9F" w:rsidRPr="00E83F9F" w:rsidRDefault="00E83F9F" w:rsidP="00E83F9F">
      <w:pPr>
        <w:numPr>
          <w:ilvl w:val="0"/>
          <w:numId w:val="3"/>
        </w:numPr>
        <w:spacing w:after="0" w:line="240" w:lineRule="auto"/>
        <w:ind w:left="576" w:hanging="57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  <w:lang w:val="en-GB"/>
        </w:rPr>
        <w:t xml:space="preserve">Bryman, A. (Ed.) (2012). </w:t>
      </w:r>
      <w:r>
        <w:rPr>
          <w:rFonts w:ascii="Helvetica" w:hAnsi="Helvetica" w:cs="Helvetica"/>
          <w:i/>
          <w:iCs/>
          <w:color w:val="000000"/>
          <w:sz w:val="24"/>
          <w:szCs w:val="24"/>
          <w:lang w:val="en-GB"/>
        </w:rPr>
        <w:t>Social Research Methods</w:t>
      </w:r>
      <w:r>
        <w:rPr>
          <w:rFonts w:ascii="Helvetica" w:hAnsi="Helvetica" w:cs="Helvetica"/>
          <w:color w:val="000000"/>
          <w:sz w:val="24"/>
          <w:szCs w:val="24"/>
          <w:lang w:val="en-GB"/>
        </w:rPr>
        <w:t xml:space="preserve"> (4th ed.). Oxford: Oxford University Press.</w:t>
      </w:r>
    </w:p>
    <w:p w14:paraId="39195941" w14:textId="03389B52" w:rsidR="00442ADB" w:rsidRPr="00E83F9F" w:rsidRDefault="00E83F9F" w:rsidP="007531B9">
      <w:pPr>
        <w:numPr>
          <w:ilvl w:val="0"/>
          <w:numId w:val="3"/>
        </w:numPr>
        <w:spacing w:after="0" w:line="240" w:lineRule="auto"/>
        <w:ind w:left="576" w:hanging="57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  <w:lang w:val="en-GB"/>
        </w:rPr>
        <w:t xml:space="preserve">Neuman, W. L. (2013). </w:t>
      </w:r>
      <w:r>
        <w:rPr>
          <w:rFonts w:ascii="Helvetica" w:hAnsi="Helvetica" w:cs="Helvetica"/>
          <w:i/>
          <w:iCs/>
          <w:color w:val="000000"/>
          <w:sz w:val="24"/>
          <w:szCs w:val="24"/>
          <w:lang w:val="en-GB"/>
        </w:rPr>
        <w:t>Social Research Methods: Qualitative and Quantitative Approaches</w:t>
      </w:r>
      <w:r>
        <w:rPr>
          <w:rFonts w:ascii="Helvetica" w:hAnsi="Helvetica" w:cs="Helvetica"/>
          <w:color w:val="000000"/>
          <w:sz w:val="24"/>
          <w:szCs w:val="24"/>
          <w:lang w:val="en-GB"/>
        </w:rPr>
        <w:t xml:space="preserve"> (7th ed.). Pearson Education Limited: Essex.</w:t>
      </w:r>
    </w:p>
    <w:p w14:paraId="3EE02A7A" w14:textId="47C786B0" w:rsidR="00E83F9F" w:rsidRPr="007531B9" w:rsidRDefault="00E83F9F" w:rsidP="007531B9">
      <w:pPr>
        <w:numPr>
          <w:ilvl w:val="0"/>
          <w:numId w:val="3"/>
        </w:numPr>
        <w:spacing w:after="0" w:line="240" w:lineRule="auto"/>
        <w:ind w:left="576" w:hanging="576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Helvetica" w:hAnsi="Helvetica" w:cs="Helvetica"/>
          <w:color w:val="000000"/>
          <w:sz w:val="24"/>
          <w:szCs w:val="24"/>
          <w:lang w:val="en-GB"/>
        </w:rPr>
        <w:t>Sarantakos</w:t>
      </w:r>
      <w:proofErr w:type="spellEnd"/>
      <w:r>
        <w:rPr>
          <w:rFonts w:ascii="Helvetica" w:hAnsi="Helvetica" w:cs="Helvetica"/>
          <w:color w:val="000000"/>
          <w:sz w:val="24"/>
          <w:szCs w:val="24"/>
          <w:lang w:val="en-GB"/>
        </w:rPr>
        <w:t xml:space="preserve">, S. (1993). </w:t>
      </w:r>
      <w:r>
        <w:rPr>
          <w:rFonts w:ascii="Helvetica" w:hAnsi="Helvetica" w:cs="Helvetica"/>
          <w:i/>
          <w:iCs/>
          <w:color w:val="000000"/>
          <w:sz w:val="24"/>
          <w:szCs w:val="24"/>
          <w:lang w:val="en-GB"/>
        </w:rPr>
        <w:t>Social Research</w:t>
      </w:r>
      <w:r>
        <w:rPr>
          <w:rFonts w:ascii="Helvetica" w:hAnsi="Helvetica" w:cs="Helvetica"/>
          <w:color w:val="000000"/>
          <w:sz w:val="24"/>
          <w:szCs w:val="24"/>
          <w:lang w:val="en-GB"/>
        </w:rPr>
        <w:t>. Canberra: Macmillan Education Australia Pty Ltd.</w:t>
      </w:r>
    </w:p>
    <w:sectPr w:rsidR="00E83F9F" w:rsidRPr="007531B9" w:rsidSect="00754361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C36EB" w14:textId="77777777" w:rsidR="00AF54A3" w:rsidRDefault="00AF54A3" w:rsidP="00BB1E4D">
      <w:pPr>
        <w:spacing w:after="0" w:line="240" w:lineRule="auto"/>
      </w:pPr>
      <w:r>
        <w:separator/>
      </w:r>
    </w:p>
  </w:endnote>
  <w:endnote w:type="continuationSeparator" w:id="0">
    <w:p w14:paraId="2F9BB869" w14:textId="77777777" w:rsidR="00AF54A3" w:rsidRDefault="00AF54A3" w:rsidP="00BB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51688571"/>
      <w:docPartObj>
        <w:docPartGallery w:val="Page Numbers (Bottom of Page)"/>
        <w:docPartUnique/>
      </w:docPartObj>
    </w:sdtPr>
    <w:sdtContent>
      <w:p w14:paraId="388D912E" w14:textId="7B5C5EE1" w:rsidR="005F621F" w:rsidRDefault="005F621F" w:rsidP="004D5D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DD803D" w14:textId="77777777" w:rsidR="005F621F" w:rsidRDefault="005F621F" w:rsidP="005F62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64704819"/>
      <w:docPartObj>
        <w:docPartGallery w:val="Page Numbers (Bottom of Page)"/>
        <w:docPartUnique/>
      </w:docPartObj>
    </w:sdtPr>
    <w:sdtContent>
      <w:p w14:paraId="2FB7099B" w14:textId="2CF92BFD" w:rsidR="005F621F" w:rsidRDefault="005F621F" w:rsidP="004D5D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61F7421" w14:textId="77777777" w:rsidR="005F621F" w:rsidRDefault="005F621F" w:rsidP="005F62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E81DA" w14:textId="77777777" w:rsidR="00AF54A3" w:rsidRDefault="00AF54A3" w:rsidP="00BB1E4D">
      <w:pPr>
        <w:spacing w:after="0" w:line="240" w:lineRule="auto"/>
      </w:pPr>
      <w:r>
        <w:separator/>
      </w:r>
    </w:p>
  </w:footnote>
  <w:footnote w:type="continuationSeparator" w:id="0">
    <w:p w14:paraId="04E0BDA6" w14:textId="77777777" w:rsidR="00AF54A3" w:rsidRDefault="00AF54A3" w:rsidP="00BB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C6ED" w14:textId="77777777" w:rsidR="00BB1E4D" w:rsidRDefault="00BB1E4D" w:rsidP="00BB1E4D">
    <w:pPr>
      <w:pStyle w:val="NormalWeb"/>
      <w:spacing w:before="0" w:beforeAutospacing="0" w:after="0" w:afterAutospacing="0"/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SOC.3</w:t>
    </w:r>
    <w:r w:rsidRPr="00DC7458">
      <w:rPr>
        <w:rFonts w:ascii="Arial" w:hAnsi="Arial" w:cs="Arial"/>
        <w:b/>
        <w:color w:val="000000"/>
      </w:rPr>
      <w:t>51 QUANTITATIVE RESEARCH METHODOLOGY</w:t>
    </w:r>
  </w:p>
  <w:p w14:paraId="123860B2" w14:textId="77777777" w:rsidR="00BB1E4D" w:rsidRPr="00DC7458" w:rsidRDefault="00BB1E4D" w:rsidP="00BB1E4D">
    <w:pPr>
      <w:pStyle w:val="NormalWeb"/>
      <w:spacing w:before="0" w:beforeAutospacing="0" w:after="0" w:afterAutospacing="0"/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(</w:t>
    </w:r>
    <w:r w:rsidRPr="00DC7458">
      <w:rPr>
        <w:rFonts w:ascii="Arial" w:hAnsi="Arial" w:cs="Arial"/>
        <w:b/>
        <w:color w:val="000000"/>
      </w:rPr>
      <w:t>Credit Hours-03</w:t>
    </w:r>
    <w:r>
      <w:rPr>
        <w:rFonts w:ascii="Arial" w:hAnsi="Arial" w:cs="Arial"/>
        <w:b/>
        <w:color w:val="000000"/>
      </w:rPr>
      <w:t>)</w:t>
    </w:r>
  </w:p>
  <w:p w14:paraId="713C3035" w14:textId="52E858D0" w:rsidR="00BB1E4D" w:rsidRDefault="00BB1E4D" w:rsidP="00BB1E4D">
    <w:pPr>
      <w:pStyle w:val="Header"/>
      <w:jc w:val="center"/>
      <w:rPr>
        <w:i/>
        <w:iCs/>
      </w:rPr>
    </w:pPr>
    <w:r>
      <w:rPr>
        <w:i/>
        <w:iCs/>
      </w:rPr>
      <w:t>Dr. Syed Owais, Assistant Professor (Sociology), University of Peshawar</w:t>
    </w:r>
  </w:p>
  <w:p w14:paraId="36A40A24" w14:textId="4E25D41B" w:rsidR="00A22EBB" w:rsidRDefault="00A22EBB" w:rsidP="00BB1E4D">
    <w:pPr>
      <w:pStyle w:val="Header"/>
      <w:jc w:val="center"/>
      <w:rPr>
        <w:i/>
        <w:iCs/>
      </w:rPr>
    </w:pPr>
  </w:p>
  <w:p w14:paraId="1C46DF29" w14:textId="77777777" w:rsidR="00A22EBB" w:rsidRPr="00BB1E4D" w:rsidRDefault="00A22EBB" w:rsidP="00BB1E4D">
    <w:pPr>
      <w:pStyle w:val="Header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123"/>
    <w:multiLevelType w:val="hybridMultilevel"/>
    <w:tmpl w:val="BDA019D6"/>
    <w:lvl w:ilvl="0" w:tplc="8202E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1244"/>
    <w:multiLevelType w:val="hybridMultilevel"/>
    <w:tmpl w:val="BB4C0868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0CD748D9"/>
    <w:multiLevelType w:val="multilevel"/>
    <w:tmpl w:val="42A64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4E66288"/>
    <w:multiLevelType w:val="hybridMultilevel"/>
    <w:tmpl w:val="873EFE16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59E755B"/>
    <w:multiLevelType w:val="hybridMultilevel"/>
    <w:tmpl w:val="6EAE9CF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3241B4"/>
    <w:multiLevelType w:val="hybridMultilevel"/>
    <w:tmpl w:val="EE26CAD2"/>
    <w:lvl w:ilvl="0" w:tplc="8202E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E25AA"/>
    <w:multiLevelType w:val="hybridMultilevel"/>
    <w:tmpl w:val="207238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7A7D2E"/>
    <w:multiLevelType w:val="hybridMultilevel"/>
    <w:tmpl w:val="473EA272"/>
    <w:lvl w:ilvl="0" w:tplc="8202E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8797A"/>
    <w:multiLevelType w:val="hybridMultilevel"/>
    <w:tmpl w:val="26AABF4A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216A2049"/>
    <w:multiLevelType w:val="hybridMultilevel"/>
    <w:tmpl w:val="B1826B0C"/>
    <w:lvl w:ilvl="0" w:tplc="8202E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D1752"/>
    <w:multiLevelType w:val="hybridMultilevel"/>
    <w:tmpl w:val="C8BA0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66E15"/>
    <w:multiLevelType w:val="hybridMultilevel"/>
    <w:tmpl w:val="D33C3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D1546"/>
    <w:multiLevelType w:val="hybridMultilevel"/>
    <w:tmpl w:val="93F80A18"/>
    <w:lvl w:ilvl="0" w:tplc="8202E89E">
      <w:start w:val="1"/>
      <w:numFmt w:val="bullet"/>
      <w:lvlText w:val="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6551B"/>
    <w:multiLevelType w:val="hybridMultilevel"/>
    <w:tmpl w:val="8E329B90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 w15:restartNumberingAfterBreak="0">
    <w:nsid w:val="42283D7E"/>
    <w:multiLevelType w:val="hybridMultilevel"/>
    <w:tmpl w:val="84B8ECE8"/>
    <w:lvl w:ilvl="0" w:tplc="8202E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F16B8"/>
    <w:multiLevelType w:val="hybridMultilevel"/>
    <w:tmpl w:val="8578B802"/>
    <w:lvl w:ilvl="0" w:tplc="8202E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75BF2"/>
    <w:multiLevelType w:val="hybridMultilevel"/>
    <w:tmpl w:val="5F04AB0E"/>
    <w:lvl w:ilvl="0" w:tplc="0C0ECF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02394E"/>
    <w:multiLevelType w:val="hybridMultilevel"/>
    <w:tmpl w:val="396400D2"/>
    <w:lvl w:ilvl="0" w:tplc="8202E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062C2"/>
    <w:multiLevelType w:val="hybridMultilevel"/>
    <w:tmpl w:val="146CE258"/>
    <w:lvl w:ilvl="0" w:tplc="8202E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536F8"/>
    <w:multiLevelType w:val="hybridMultilevel"/>
    <w:tmpl w:val="FDA8B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77458"/>
    <w:multiLevelType w:val="hybridMultilevel"/>
    <w:tmpl w:val="409C3602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70BC3A5E"/>
    <w:multiLevelType w:val="hybridMultilevel"/>
    <w:tmpl w:val="5240F490"/>
    <w:lvl w:ilvl="0" w:tplc="8202E8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848803">
    <w:abstractNumId w:val="2"/>
  </w:num>
  <w:num w:numId="2" w16cid:durableId="786505735">
    <w:abstractNumId w:val="4"/>
  </w:num>
  <w:num w:numId="3" w16cid:durableId="1851216193">
    <w:abstractNumId w:val="16"/>
  </w:num>
  <w:num w:numId="4" w16cid:durableId="1898397766">
    <w:abstractNumId w:val="10"/>
  </w:num>
  <w:num w:numId="5" w16cid:durableId="2111926987">
    <w:abstractNumId w:val="19"/>
  </w:num>
  <w:num w:numId="6" w16cid:durableId="362093914">
    <w:abstractNumId w:val="3"/>
  </w:num>
  <w:num w:numId="7" w16cid:durableId="757017724">
    <w:abstractNumId w:val="8"/>
  </w:num>
  <w:num w:numId="8" w16cid:durableId="1333218549">
    <w:abstractNumId w:val="1"/>
  </w:num>
  <w:num w:numId="9" w16cid:durableId="632828085">
    <w:abstractNumId w:val="20"/>
  </w:num>
  <w:num w:numId="10" w16cid:durableId="1363704866">
    <w:abstractNumId w:val="13"/>
  </w:num>
  <w:num w:numId="11" w16cid:durableId="1906254307">
    <w:abstractNumId w:val="6"/>
  </w:num>
  <w:num w:numId="12" w16cid:durableId="1785953279">
    <w:abstractNumId w:val="11"/>
  </w:num>
  <w:num w:numId="13" w16cid:durableId="1494877591">
    <w:abstractNumId w:val="12"/>
  </w:num>
  <w:num w:numId="14" w16cid:durableId="1289162853">
    <w:abstractNumId w:val="9"/>
  </w:num>
  <w:num w:numId="15" w16cid:durableId="1677734226">
    <w:abstractNumId w:val="18"/>
  </w:num>
  <w:num w:numId="16" w16cid:durableId="1305427234">
    <w:abstractNumId w:val="5"/>
  </w:num>
  <w:num w:numId="17" w16cid:durableId="65225250">
    <w:abstractNumId w:val="0"/>
  </w:num>
  <w:num w:numId="18" w16cid:durableId="1596594045">
    <w:abstractNumId w:val="17"/>
  </w:num>
  <w:num w:numId="19" w16cid:durableId="200823234">
    <w:abstractNumId w:val="15"/>
  </w:num>
  <w:num w:numId="20" w16cid:durableId="1371879109">
    <w:abstractNumId w:val="21"/>
  </w:num>
  <w:num w:numId="21" w16cid:durableId="671951908">
    <w:abstractNumId w:val="7"/>
  </w:num>
  <w:num w:numId="22" w16cid:durableId="6969339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B9"/>
    <w:rsid w:val="000002D2"/>
    <w:rsid w:val="00000B7E"/>
    <w:rsid w:val="00000F64"/>
    <w:rsid w:val="00004AAD"/>
    <w:rsid w:val="00004E26"/>
    <w:rsid w:val="000064C0"/>
    <w:rsid w:val="00006C4E"/>
    <w:rsid w:val="00007D28"/>
    <w:rsid w:val="00011120"/>
    <w:rsid w:val="000137D4"/>
    <w:rsid w:val="00013FCB"/>
    <w:rsid w:val="00014B5D"/>
    <w:rsid w:val="00016134"/>
    <w:rsid w:val="00016A6F"/>
    <w:rsid w:val="0001713F"/>
    <w:rsid w:val="000179FA"/>
    <w:rsid w:val="000204C1"/>
    <w:rsid w:val="00023523"/>
    <w:rsid w:val="000240EC"/>
    <w:rsid w:val="00026135"/>
    <w:rsid w:val="00026AF6"/>
    <w:rsid w:val="0003114A"/>
    <w:rsid w:val="0003572E"/>
    <w:rsid w:val="00035DF1"/>
    <w:rsid w:val="0003611A"/>
    <w:rsid w:val="00036BAE"/>
    <w:rsid w:val="00037777"/>
    <w:rsid w:val="00040113"/>
    <w:rsid w:val="00040330"/>
    <w:rsid w:val="00040579"/>
    <w:rsid w:val="00041BFB"/>
    <w:rsid w:val="00043218"/>
    <w:rsid w:val="000436B0"/>
    <w:rsid w:val="00043FC8"/>
    <w:rsid w:val="00044738"/>
    <w:rsid w:val="000447F3"/>
    <w:rsid w:val="0004585F"/>
    <w:rsid w:val="00045FEC"/>
    <w:rsid w:val="00046425"/>
    <w:rsid w:val="00047B58"/>
    <w:rsid w:val="0005032A"/>
    <w:rsid w:val="00050D0C"/>
    <w:rsid w:val="00050DE6"/>
    <w:rsid w:val="000517C1"/>
    <w:rsid w:val="00051B57"/>
    <w:rsid w:val="00052503"/>
    <w:rsid w:val="00053DDA"/>
    <w:rsid w:val="0005428A"/>
    <w:rsid w:val="00054705"/>
    <w:rsid w:val="0005495F"/>
    <w:rsid w:val="00054D20"/>
    <w:rsid w:val="00054D5D"/>
    <w:rsid w:val="0006021A"/>
    <w:rsid w:val="00062762"/>
    <w:rsid w:val="00063B68"/>
    <w:rsid w:val="000641B5"/>
    <w:rsid w:val="0006468C"/>
    <w:rsid w:val="00064876"/>
    <w:rsid w:val="00065186"/>
    <w:rsid w:val="000659BD"/>
    <w:rsid w:val="00066F33"/>
    <w:rsid w:val="000678E4"/>
    <w:rsid w:val="000704DF"/>
    <w:rsid w:val="000711E3"/>
    <w:rsid w:val="00071DC0"/>
    <w:rsid w:val="000727DB"/>
    <w:rsid w:val="00073138"/>
    <w:rsid w:val="00075597"/>
    <w:rsid w:val="00075688"/>
    <w:rsid w:val="00075738"/>
    <w:rsid w:val="00075EC8"/>
    <w:rsid w:val="00075FD5"/>
    <w:rsid w:val="0007641D"/>
    <w:rsid w:val="000766AC"/>
    <w:rsid w:val="000778D4"/>
    <w:rsid w:val="00077CCC"/>
    <w:rsid w:val="00080533"/>
    <w:rsid w:val="00081550"/>
    <w:rsid w:val="00081A90"/>
    <w:rsid w:val="000828AF"/>
    <w:rsid w:val="00083399"/>
    <w:rsid w:val="00083806"/>
    <w:rsid w:val="00084D16"/>
    <w:rsid w:val="00085426"/>
    <w:rsid w:val="0008595F"/>
    <w:rsid w:val="00086099"/>
    <w:rsid w:val="00086A80"/>
    <w:rsid w:val="0008784F"/>
    <w:rsid w:val="00090CD9"/>
    <w:rsid w:val="000910E1"/>
    <w:rsid w:val="00091931"/>
    <w:rsid w:val="00091C9A"/>
    <w:rsid w:val="00093B4A"/>
    <w:rsid w:val="00093CC9"/>
    <w:rsid w:val="00096628"/>
    <w:rsid w:val="00096B90"/>
    <w:rsid w:val="00096C21"/>
    <w:rsid w:val="00096DA4"/>
    <w:rsid w:val="00097129"/>
    <w:rsid w:val="000975FD"/>
    <w:rsid w:val="00097FBC"/>
    <w:rsid w:val="000A12AC"/>
    <w:rsid w:val="000A16B9"/>
    <w:rsid w:val="000A2059"/>
    <w:rsid w:val="000A2EA9"/>
    <w:rsid w:val="000A2EC7"/>
    <w:rsid w:val="000A3FF6"/>
    <w:rsid w:val="000A6A97"/>
    <w:rsid w:val="000A6C10"/>
    <w:rsid w:val="000B3173"/>
    <w:rsid w:val="000B3CE2"/>
    <w:rsid w:val="000B41B2"/>
    <w:rsid w:val="000B47A2"/>
    <w:rsid w:val="000B6AB4"/>
    <w:rsid w:val="000B6FA6"/>
    <w:rsid w:val="000B773C"/>
    <w:rsid w:val="000B78B0"/>
    <w:rsid w:val="000C0088"/>
    <w:rsid w:val="000C0B33"/>
    <w:rsid w:val="000C1295"/>
    <w:rsid w:val="000C1BF2"/>
    <w:rsid w:val="000C1CE0"/>
    <w:rsid w:val="000C3199"/>
    <w:rsid w:val="000C4272"/>
    <w:rsid w:val="000C5523"/>
    <w:rsid w:val="000C6D02"/>
    <w:rsid w:val="000C714C"/>
    <w:rsid w:val="000C7197"/>
    <w:rsid w:val="000D0E51"/>
    <w:rsid w:val="000D1904"/>
    <w:rsid w:val="000D3235"/>
    <w:rsid w:val="000D5844"/>
    <w:rsid w:val="000D6804"/>
    <w:rsid w:val="000D74D4"/>
    <w:rsid w:val="000D7D5D"/>
    <w:rsid w:val="000D7E12"/>
    <w:rsid w:val="000E0CA1"/>
    <w:rsid w:val="000E1400"/>
    <w:rsid w:val="000E2C25"/>
    <w:rsid w:val="000E41B4"/>
    <w:rsid w:val="000E66F5"/>
    <w:rsid w:val="000E694E"/>
    <w:rsid w:val="000F0731"/>
    <w:rsid w:val="000F1D13"/>
    <w:rsid w:val="000F3510"/>
    <w:rsid w:val="000F3512"/>
    <w:rsid w:val="000F39F2"/>
    <w:rsid w:val="000F40B2"/>
    <w:rsid w:val="000F421D"/>
    <w:rsid w:val="000F5317"/>
    <w:rsid w:val="000F5540"/>
    <w:rsid w:val="000F6C7F"/>
    <w:rsid w:val="000F6FD1"/>
    <w:rsid w:val="000F7E59"/>
    <w:rsid w:val="00100407"/>
    <w:rsid w:val="00101E1D"/>
    <w:rsid w:val="00101FF2"/>
    <w:rsid w:val="001031E1"/>
    <w:rsid w:val="00103B4B"/>
    <w:rsid w:val="00103D59"/>
    <w:rsid w:val="001061CF"/>
    <w:rsid w:val="0010689B"/>
    <w:rsid w:val="001109F3"/>
    <w:rsid w:val="00110D63"/>
    <w:rsid w:val="00110D91"/>
    <w:rsid w:val="0011355A"/>
    <w:rsid w:val="00113E79"/>
    <w:rsid w:val="00114A85"/>
    <w:rsid w:val="0011544E"/>
    <w:rsid w:val="00115793"/>
    <w:rsid w:val="00115F01"/>
    <w:rsid w:val="001168CB"/>
    <w:rsid w:val="001171B3"/>
    <w:rsid w:val="001224DF"/>
    <w:rsid w:val="00122883"/>
    <w:rsid w:val="00122AEA"/>
    <w:rsid w:val="001249DB"/>
    <w:rsid w:val="00124B01"/>
    <w:rsid w:val="0012523A"/>
    <w:rsid w:val="00125939"/>
    <w:rsid w:val="00126D9F"/>
    <w:rsid w:val="00130B6B"/>
    <w:rsid w:val="00130E56"/>
    <w:rsid w:val="00131A09"/>
    <w:rsid w:val="001322D6"/>
    <w:rsid w:val="0013327E"/>
    <w:rsid w:val="00133BE1"/>
    <w:rsid w:val="00135545"/>
    <w:rsid w:val="00135AE0"/>
    <w:rsid w:val="0013614A"/>
    <w:rsid w:val="00136B46"/>
    <w:rsid w:val="001371A4"/>
    <w:rsid w:val="00141756"/>
    <w:rsid w:val="001433B1"/>
    <w:rsid w:val="00144485"/>
    <w:rsid w:val="001451E2"/>
    <w:rsid w:val="00145871"/>
    <w:rsid w:val="0014617A"/>
    <w:rsid w:val="0014633A"/>
    <w:rsid w:val="00146913"/>
    <w:rsid w:val="00146C8D"/>
    <w:rsid w:val="00147849"/>
    <w:rsid w:val="00147B52"/>
    <w:rsid w:val="00150918"/>
    <w:rsid w:val="0015260A"/>
    <w:rsid w:val="00153E35"/>
    <w:rsid w:val="00154E36"/>
    <w:rsid w:val="00155884"/>
    <w:rsid w:val="0015799D"/>
    <w:rsid w:val="00157A15"/>
    <w:rsid w:val="00157EE5"/>
    <w:rsid w:val="00160271"/>
    <w:rsid w:val="00160884"/>
    <w:rsid w:val="00161478"/>
    <w:rsid w:val="001620A1"/>
    <w:rsid w:val="00162263"/>
    <w:rsid w:val="001626F0"/>
    <w:rsid w:val="00162A78"/>
    <w:rsid w:val="001635A8"/>
    <w:rsid w:val="001637C2"/>
    <w:rsid w:val="00163A2A"/>
    <w:rsid w:val="00163F7E"/>
    <w:rsid w:val="001642C9"/>
    <w:rsid w:val="001646F5"/>
    <w:rsid w:val="00165B94"/>
    <w:rsid w:val="00165F5E"/>
    <w:rsid w:val="00166A7D"/>
    <w:rsid w:val="0016766F"/>
    <w:rsid w:val="00167C6F"/>
    <w:rsid w:val="00170CE5"/>
    <w:rsid w:val="00171199"/>
    <w:rsid w:val="00171908"/>
    <w:rsid w:val="00171AE1"/>
    <w:rsid w:val="001729C8"/>
    <w:rsid w:val="00172B29"/>
    <w:rsid w:val="0017320F"/>
    <w:rsid w:val="0017335F"/>
    <w:rsid w:val="00173C19"/>
    <w:rsid w:val="00173E6D"/>
    <w:rsid w:val="0017476B"/>
    <w:rsid w:val="00175258"/>
    <w:rsid w:val="001774C1"/>
    <w:rsid w:val="001808E8"/>
    <w:rsid w:val="001829BB"/>
    <w:rsid w:val="00183C2F"/>
    <w:rsid w:val="00184261"/>
    <w:rsid w:val="00185477"/>
    <w:rsid w:val="00185515"/>
    <w:rsid w:val="00185732"/>
    <w:rsid w:val="001864A6"/>
    <w:rsid w:val="001864E2"/>
    <w:rsid w:val="00186E70"/>
    <w:rsid w:val="00190C13"/>
    <w:rsid w:val="001916D7"/>
    <w:rsid w:val="001917C5"/>
    <w:rsid w:val="001919A5"/>
    <w:rsid w:val="00193444"/>
    <w:rsid w:val="00194BB3"/>
    <w:rsid w:val="0019606C"/>
    <w:rsid w:val="001960F2"/>
    <w:rsid w:val="00196B45"/>
    <w:rsid w:val="00197BA4"/>
    <w:rsid w:val="001A0092"/>
    <w:rsid w:val="001A042E"/>
    <w:rsid w:val="001A0640"/>
    <w:rsid w:val="001A0792"/>
    <w:rsid w:val="001A08F4"/>
    <w:rsid w:val="001A1703"/>
    <w:rsid w:val="001A3295"/>
    <w:rsid w:val="001A3D1F"/>
    <w:rsid w:val="001A43FD"/>
    <w:rsid w:val="001A486D"/>
    <w:rsid w:val="001A5278"/>
    <w:rsid w:val="001A5AAB"/>
    <w:rsid w:val="001A65F0"/>
    <w:rsid w:val="001A7012"/>
    <w:rsid w:val="001A7A88"/>
    <w:rsid w:val="001B223E"/>
    <w:rsid w:val="001B2681"/>
    <w:rsid w:val="001B2A49"/>
    <w:rsid w:val="001B3DE3"/>
    <w:rsid w:val="001B42BA"/>
    <w:rsid w:val="001B4D06"/>
    <w:rsid w:val="001B6527"/>
    <w:rsid w:val="001B683B"/>
    <w:rsid w:val="001B733D"/>
    <w:rsid w:val="001C0AD9"/>
    <w:rsid w:val="001C1D2A"/>
    <w:rsid w:val="001C27E1"/>
    <w:rsid w:val="001C2831"/>
    <w:rsid w:val="001C3340"/>
    <w:rsid w:val="001C380C"/>
    <w:rsid w:val="001C647A"/>
    <w:rsid w:val="001C6DB7"/>
    <w:rsid w:val="001D0FBD"/>
    <w:rsid w:val="001D17BB"/>
    <w:rsid w:val="001D3DDB"/>
    <w:rsid w:val="001D5E91"/>
    <w:rsid w:val="001D6632"/>
    <w:rsid w:val="001D6B16"/>
    <w:rsid w:val="001E0007"/>
    <w:rsid w:val="001E139F"/>
    <w:rsid w:val="001E19FF"/>
    <w:rsid w:val="001E33F0"/>
    <w:rsid w:val="001E34FA"/>
    <w:rsid w:val="001E34FB"/>
    <w:rsid w:val="001E48E9"/>
    <w:rsid w:val="001E52AA"/>
    <w:rsid w:val="001E5384"/>
    <w:rsid w:val="001E55A7"/>
    <w:rsid w:val="001E5CA4"/>
    <w:rsid w:val="001E776B"/>
    <w:rsid w:val="001E7BDE"/>
    <w:rsid w:val="001F1778"/>
    <w:rsid w:val="001F18F0"/>
    <w:rsid w:val="001F2FCC"/>
    <w:rsid w:val="00200230"/>
    <w:rsid w:val="0020092B"/>
    <w:rsid w:val="002009DF"/>
    <w:rsid w:val="00201B45"/>
    <w:rsid w:val="00201BA7"/>
    <w:rsid w:val="00201E57"/>
    <w:rsid w:val="00202B83"/>
    <w:rsid w:val="00202EE0"/>
    <w:rsid w:val="00202FB4"/>
    <w:rsid w:val="002039F0"/>
    <w:rsid w:val="00203B2E"/>
    <w:rsid w:val="002048F2"/>
    <w:rsid w:val="002051FF"/>
    <w:rsid w:val="002061D5"/>
    <w:rsid w:val="00206317"/>
    <w:rsid w:val="002100A3"/>
    <w:rsid w:val="00210394"/>
    <w:rsid w:val="00211213"/>
    <w:rsid w:val="0021125B"/>
    <w:rsid w:val="002119A4"/>
    <w:rsid w:val="00212B75"/>
    <w:rsid w:val="00212C0A"/>
    <w:rsid w:val="00213151"/>
    <w:rsid w:val="00213CF0"/>
    <w:rsid w:val="00213E6F"/>
    <w:rsid w:val="00217109"/>
    <w:rsid w:val="00217FDD"/>
    <w:rsid w:val="002209B7"/>
    <w:rsid w:val="00221EC1"/>
    <w:rsid w:val="00222BAB"/>
    <w:rsid w:val="00222D2B"/>
    <w:rsid w:val="00223E15"/>
    <w:rsid w:val="00224014"/>
    <w:rsid w:val="00224F34"/>
    <w:rsid w:val="002271D8"/>
    <w:rsid w:val="002279CF"/>
    <w:rsid w:val="002309B5"/>
    <w:rsid w:val="00231BF7"/>
    <w:rsid w:val="00232FFC"/>
    <w:rsid w:val="0023372A"/>
    <w:rsid w:val="00233B1D"/>
    <w:rsid w:val="0023467E"/>
    <w:rsid w:val="0023539B"/>
    <w:rsid w:val="00235F21"/>
    <w:rsid w:val="00236D7E"/>
    <w:rsid w:val="0023774F"/>
    <w:rsid w:val="00237C02"/>
    <w:rsid w:val="00237EB8"/>
    <w:rsid w:val="00240080"/>
    <w:rsid w:val="00240715"/>
    <w:rsid w:val="00240756"/>
    <w:rsid w:val="00240B28"/>
    <w:rsid w:val="0024157D"/>
    <w:rsid w:val="00241831"/>
    <w:rsid w:val="00242160"/>
    <w:rsid w:val="002445D2"/>
    <w:rsid w:val="00244991"/>
    <w:rsid w:val="00244F92"/>
    <w:rsid w:val="00246D6A"/>
    <w:rsid w:val="002472F5"/>
    <w:rsid w:val="00247EE7"/>
    <w:rsid w:val="00250DE4"/>
    <w:rsid w:val="00250E3A"/>
    <w:rsid w:val="00250FBC"/>
    <w:rsid w:val="00252667"/>
    <w:rsid w:val="00253786"/>
    <w:rsid w:val="0025407F"/>
    <w:rsid w:val="0025462D"/>
    <w:rsid w:val="002562F2"/>
    <w:rsid w:val="00256AAC"/>
    <w:rsid w:val="002573E5"/>
    <w:rsid w:val="0026030C"/>
    <w:rsid w:val="00260C18"/>
    <w:rsid w:val="00261A19"/>
    <w:rsid w:val="00262A7A"/>
    <w:rsid w:val="002644CB"/>
    <w:rsid w:val="0026458B"/>
    <w:rsid w:val="00265200"/>
    <w:rsid w:val="00266071"/>
    <w:rsid w:val="00266458"/>
    <w:rsid w:val="00266EC1"/>
    <w:rsid w:val="00270F42"/>
    <w:rsid w:val="0027132F"/>
    <w:rsid w:val="002727C2"/>
    <w:rsid w:val="0027342A"/>
    <w:rsid w:val="00273EF6"/>
    <w:rsid w:val="002744F6"/>
    <w:rsid w:val="0027493F"/>
    <w:rsid w:val="00274ED3"/>
    <w:rsid w:val="00275069"/>
    <w:rsid w:val="00276BAB"/>
    <w:rsid w:val="002807AD"/>
    <w:rsid w:val="00280AAA"/>
    <w:rsid w:val="00282566"/>
    <w:rsid w:val="00282DA0"/>
    <w:rsid w:val="00282FAE"/>
    <w:rsid w:val="00283B73"/>
    <w:rsid w:val="00284318"/>
    <w:rsid w:val="00284A11"/>
    <w:rsid w:val="002851F1"/>
    <w:rsid w:val="00285D02"/>
    <w:rsid w:val="00285F9D"/>
    <w:rsid w:val="00286431"/>
    <w:rsid w:val="0028767F"/>
    <w:rsid w:val="002879C5"/>
    <w:rsid w:val="00287D39"/>
    <w:rsid w:val="00290019"/>
    <w:rsid w:val="002922FA"/>
    <w:rsid w:val="00292541"/>
    <w:rsid w:val="00292894"/>
    <w:rsid w:val="00292B2B"/>
    <w:rsid w:val="0029307C"/>
    <w:rsid w:val="002931D9"/>
    <w:rsid w:val="002935AC"/>
    <w:rsid w:val="00293F41"/>
    <w:rsid w:val="002945CF"/>
    <w:rsid w:val="002949FF"/>
    <w:rsid w:val="00295440"/>
    <w:rsid w:val="00296251"/>
    <w:rsid w:val="002966AF"/>
    <w:rsid w:val="00297CA0"/>
    <w:rsid w:val="002A0838"/>
    <w:rsid w:val="002A0ABB"/>
    <w:rsid w:val="002A13E5"/>
    <w:rsid w:val="002A17B0"/>
    <w:rsid w:val="002A1C31"/>
    <w:rsid w:val="002A2345"/>
    <w:rsid w:val="002A2749"/>
    <w:rsid w:val="002A3015"/>
    <w:rsid w:val="002A3220"/>
    <w:rsid w:val="002A3A24"/>
    <w:rsid w:val="002A3B0A"/>
    <w:rsid w:val="002A3F55"/>
    <w:rsid w:val="002A4668"/>
    <w:rsid w:val="002A5290"/>
    <w:rsid w:val="002A6194"/>
    <w:rsid w:val="002A6382"/>
    <w:rsid w:val="002A7514"/>
    <w:rsid w:val="002A7FBE"/>
    <w:rsid w:val="002B158A"/>
    <w:rsid w:val="002B3C81"/>
    <w:rsid w:val="002B427C"/>
    <w:rsid w:val="002B5512"/>
    <w:rsid w:val="002B6E67"/>
    <w:rsid w:val="002B7222"/>
    <w:rsid w:val="002B747B"/>
    <w:rsid w:val="002B7C3B"/>
    <w:rsid w:val="002B7C64"/>
    <w:rsid w:val="002B7CF5"/>
    <w:rsid w:val="002C08CA"/>
    <w:rsid w:val="002C0D1B"/>
    <w:rsid w:val="002C0EA7"/>
    <w:rsid w:val="002C1C38"/>
    <w:rsid w:val="002C1F6C"/>
    <w:rsid w:val="002C285C"/>
    <w:rsid w:val="002C2CC8"/>
    <w:rsid w:val="002C4064"/>
    <w:rsid w:val="002C692A"/>
    <w:rsid w:val="002D0C78"/>
    <w:rsid w:val="002D15C3"/>
    <w:rsid w:val="002D1C27"/>
    <w:rsid w:val="002D1DCF"/>
    <w:rsid w:val="002D1E29"/>
    <w:rsid w:val="002D5846"/>
    <w:rsid w:val="002D714A"/>
    <w:rsid w:val="002D7F1F"/>
    <w:rsid w:val="002E0368"/>
    <w:rsid w:val="002E21A1"/>
    <w:rsid w:val="002E27D5"/>
    <w:rsid w:val="002E3079"/>
    <w:rsid w:val="002E39F3"/>
    <w:rsid w:val="002E42D4"/>
    <w:rsid w:val="002E478D"/>
    <w:rsid w:val="002E487C"/>
    <w:rsid w:val="002E603B"/>
    <w:rsid w:val="002E6254"/>
    <w:rsid w:val="002E7A22"/>
    <w:rsid w:val="002F042C"/>
    <w:rsid w:val="002F057A"/>
    <w:rsid w:val="002F1421"/>
    <w:rsid w:val="002F195C"/>
    <w:rsid w:val="002F225E"/>
    <w:rsid w:val="002F5A3D"/>
    <w:rsid w:val="002F78F8"/>
    <w:rsid w:val="002F7C48"/>
    <w:rsid w:val="002F7E03"/>
    <w:rsid w:val="00301CA4"/>
    <w:rsid w:val="00301EE4"/>
    <w:rsid w:val="003035CA"/>
    <w:rsid w:val="00303B94"/>
    <w:rsid w:val="0030455A"/>
    <w:rsid w:val="00304980"/>
    <w:rsid w:val="0030582F"/>
    <w:rsid w:val="00305C05"/>
    <w:rsid w:val="00305FA7"/>
    <w:rsid w:val="0030633D"/>
    <w:rsid w:val="00306409"/>
    <w:rsid w:val="00306DC5"/>
    <w:rsid w:val="0031051F"/>
    <w:rsid w:val="003117B7"/>
    <w:rsid w:val="00311BE2"/>
    <w:rsid w:val="0031226A"/>
    <w:rsid w:val="00312A72"/>
    <w:rsid w:val="00314603"/>
    <w:rsid w:val="00314663"/>
    <w:rsid w:val="00314E22"/>
    <w:rsid w:val="00315456"/>
    <w:rsid w:val="00317808"/>
    <w:rsid w:val="00317F1B"/>
    <w:rsid w:val="0032066C"/>
    <w:rsid w:val="00320802"/>
    <w:rsid w:val="00320E37"/>
    <w:rsid w:val="003215C0"/>
    <w:rsid w:val="00322AC7"/>
    <w:rsid w:val="003232D5"/>
    <w:rsid w:val="00324EA2"/>
    <w:rsid w:val="00325185"/>
    <w:rsid w:val="0032518F"/>
    <w:rsid w:val="00325B40"/>
    <w:rsid w:val="00325E29"/>
    <w:rsid w:val="0032756A"/>
    <w:rsid w:val="00327875"/>
    <w:rsid w:val="00332D0C"/>
    <w:rsid w:val="00333B77"/>
    <w:rsid w:val="00334670"/>
    <w:rsid w:val="003349F9"/>
    <w:rsid w:val="00334D94"/>
    <w:rsid w:val="00335970"/>
    <w:rsid w:val="00335E0A"/>
    <w:rsid w:val="00336C70"/>
    <w:rsid w:val="00336EB0"/>
    <w:rsid w:val="0033780E"/>
    <w:rsid w:val="003407CB"/>
    <w:rsid w:val="00340A05"/>
    <w:rsid w:val="00341D73"/>
    <w:rsid w:val="00342271"/>
    <w:rsid w:val="00342573"/>
    <w:rsid w:val="003426A0"/>
    <w:rsid w:val="00342FC7"/>
    <w:rsid w:val="003442E4"/>
    <w:rsid w:val="00344A18"/>
    <w:rsid w:val="00344CB1"/>
    <w:rsid w:val="003470B6"/>
    <w:rsid w:val="00352382"/>
    <w:rsid w:val="003524B5"/>
    <w:rsid w:val="00352A13"/>
    <w:rsid w:val="00353BCC"/>
    <w:rsid w:val="00353CD7"/>
    <w:rsid w:val="00354069"/>
    <w:rsid w:val="00355141"/>
    <w:rsid w:val="00355E45"/>
    <w:rsid w:val="003563FA"/>
    <w:rsid w:val="0035669E"/>
    <w:rsid w:val="00357CE4"/>
    <w:rsid w:val="0036290E"/>
    <w:rsid w:val="00362A9B"/>
    <w:rsid w:val="00364080"/>
    <w:rsid w:val="00364326"/>
    <w:rsid w:val="003654A6"/>
    <w:rsid w:val="00365D83"/>
    <w:rsid w:val="00365F45"/>
    <w:rsid w:val="00366A35"/>
    <w:rsid w:val="003675EB"/>
    <w:rsid w:val="003676A6"/>
    <w:rsid w:val="003705F6"/>
    <w:rsid w:val="00370B3A"/>
    <w:rsid w:val="00374C99"/>
    <w:rsid w:val="00375C9B"/>
    <w:rsid w:val="0037615F"/>
    <w:rsid w:val="00376A87"/>
    <w:rsid w:val="00376CE0"/>
    <w:rsid w:val="00376FD5"/>
    <w:rsid w:val="003771C5"/>
    <w:rsid w:val="003772FE"/>
    <w:rsid w:val="00377853"/>
    <w:rsid w:val="00377E56"/>
    <w:rsid w:val="00380032"/>
    <w:rsid w:val="0038027A"/>
    <w:rsid w:val="00380725"/>
    <w:rsid w:val="0038126B"/>
    <w:rsid w:val="00381D19"/>
    <w:rsid w:val="00382183"/>
    <w:rsid w:val="003821E1"/>
    <w:rsid w:val="00382707"/>
    <w:rsid w:val="0038318C"/>
    <w:rsid w:val="00384D77"/>
    <w:rsid w:val="003852ED"/>
    <w:rsid w:val="003857FE"/>
    <w:rsid w:val="0038591B"/>
    <w:rsid w:val="00386D47"/>
    <w:rsid w:val="0038719B"/>
    <w:rsid w:val="003905ED"/>
    <w:rsid w:val="00393FA3"/>
    <w:rsid w:val="0039435A"/>
    <w:rsid w:val="00394394"/>
    <w:rsid w:val="00395F5B"/>
    <w:rsid w:val="00397B4F"/>
    <w:rsid w:val="003A07DB"/>
    <w:rsid w:val="003A0A08"/>
    <w:rsid w:val="003A1E85"/>
    <w:rsid w:val="003A36A8"/>
    <w:rsid w:val="003A37C5"/>
    <w:rsid w:val="003A5ED7"/>
    <w:rsid w:val="003B0014"/>
    <w:rsid w:val="003B10DC"/>
    <w:rsid w:val="003B1D6C"/>
    <w:rsid w:val="003B2A2F"/>
    <w:rsid w:val="003B2EEB"/>
    <w:rsid w:val="003B301A"/>
    <w:rsid w:val="003B3056"/>
    <w:rsid w:val="003B4412"/>
    <w:rsid w:val="003B5AA7"/>
    <w:rsid w:val="003B6108"/>
    <w:rsid w:val="003B6E13"/>
    <w:rsid w:val="003B797B"/>
    <w:rsid w:val="003B7CAD"/>
    <w:rsid w:val="003B7CB3"/>
    <w:rsid w:val="003C1BA3"/>
    <w:rsid w:val="003C29E3"/>
    <w:rsid w:val="003C35F4"/>
    <w:rsid w:val="003C3B0E"/>
    <w:rsid w:val="003C75A4"/>
    <w:rsid w:val="003C7885"/>
    <w:rsid w:val="003D4B03"/>
    <w:rsid w:val="003D5B03"/>
    <w:rsid w:val="003D6F6E"/>
    <w:rsid w:val="003D7433"/>
    <w:rsid w:val="003D7FEB"/>
    <w:rsid w:val="003E037D"/>
    <w:rsid w:val="003E0D73"/>
    <w:rsid w:val="003E1EAC"/>
    <w:rsid w:val="003E27DE"/>
    <w:rsid w:val="003E43A0"/>
    <w:rsid w:val="003E4A50"/>
    <w:rsid w:val="003E5047"/>
    <w:rsid w:val="003E50C4"/>
    <w:rsid w:val="003E680B"/>
    <w:rsid w:val="003E6B3D"/>
    <w:rsid w:val="003E6D17"/>
    <w:rsid w:val="003F153A"/>
    <w:rsid w:val="003F1853"/>
    <w:rsid w:val="003F4155"/>
    <w:rsid w:val="003F5606"/>
    <w:rsid w:val="003F6D72"/>
    <w:rsid w:val="003F75BE"/>
    <w:rsid w:val="0040069D"/>
    <w:rsid w:val="00400F63"/>
    <w:rsid w:val="004015F0"/>
    <w:rsid w:val="00401C2D"/>
    <w:rsid w:val="00402CF5"/>
    <w:rsid w:val="00403970"/>
    <w:rsid w:val="00403994"/>
    <w:rsid w:val="004042A1"/>
    <w:rsid w:val="004048E6"/>
    <w:rsid w:val="00404C84"/>
    <w:rsid w:val="00405E07"/>
    <w:rsid w:val="00405EA6"/>
    <w:rsid w:val="0040624A"/>
    <w:rsid w:val="004079F9"/>
    <w:rsid w:val="00407B82"/>
    <w:rsid w:val="00407BD4"/>
    <w:rsid w:val="00410543"/>
    <w:rsid w:val="00411883"/>
    <w:rsid w:val="0041239A"/>
    <w:rsid w:val="004124EC"/>
    <w:rsid w:val="0041549C"/>
    <w:rsid w:val="00416F07"/>
    <w:rsid w:val="004177E3"/>
    <w:rsid w:val="00420069"/>
    <w:rsid w:val="004203FF"/>
    <w:rsid w:val="004214D3"/>
    <w:rsid w:val="00421C8F"/>
    <w:rsid w:val="00421CC6"/>
    <w:rsid w:val="0042327B"/>
    <w:rsid w:val="00423A74"/>
    <w:rsid w:val="00423CB1"/>
    <w:rsid w:val="004241CB"/>
    <w:rsid w:val="00424276"/>
    <w:rsid w:val="00424CD8"/>
    <w:rsid w:val="00424D53"/>
    <w:rsid w:val="00425E52"/>
    <w:rsid w:val="00426708"/>
    <w:rsid w:val="00426F05"/>
    <w:rsid w:val="0042799B"/>
    <w:rsid w:val="00430140"/>
    <w:rsid w:val="00431418"/>
    <w:rsid w:val="00431C0E"/>
    <w:rsid w:val="00431D6D"/>
    <w:rsid w:val="00432480"/>
    <w:rsid w:val="004332A9"/>
    <w:rsid w:val="004345AC"/>
    <w:rsid w:val="00434B04"/>
    <w:rsid w:val="00435208"/>
    <w:rsid w:val="0043549C"/>
    <w:rsid w:val="00435F06"/>
    <w:rsid w:val="004361E0"/>
    <w:rsid w:val="00441A67"/>
    <w:rsid w:val="00441F12"/>
    <w:rsid w:val="004434B7"/>
    <w:rsid w:val="0044438C"/>
    <w:rsid w:val="0044483F"/>
    <w:rsid w:val="00446611"/>
    <w:rsid w:val="00446843"/>
    <w:rsid w:val="004473E8"/>
    <w:rsid w:val="0044794F"/>
    <w:rsid w:val="004525D3"/>
    <w:rsid w:val="00452FCB"/>
    <w:rsid w:val="004531AD"/>
    <w:rsid w:val="00455344"/>
    <w:rsid w:val="0045673E"/>
    <w:rsid w:val="00456AA9"/>
    <w:rsid w:val="0045736D"/>
    <w:rsid w:val="00457F30"/>
    <w:rsid w:val="00461BE2"/>
    <w:rsid w:val="00462A44"/>
    <w:rsid w:val="00464180"/>
    <w:rsid w:val="00465A20"/>
    <w:rsid w:val="00466232"/>
    <w:rsid w:val="00466319"/>
    <w:rsid w:val="004668C8"/>
    <w:rsid w:val="00467619"/>
    <w:rsid w:val="00473885"/>
    <w:rsid w:val="00474A3C"/>
    <w:rsid w:val="00474B3C"/>
    <w:rsid w:val="00475040"/>
    <w:rsid w:val="004763AF"/>
    <w:rsid w:val="004802F5"/>
    <w:rsid w:val="00480DBD"/>
    <w:rsid w:val="00481C88"/>
    <w:rsid w:val="004850E5"/>
    <w:rsid w:val="00485623"/>
    <w:rsid w:val="00486582"/>
    <w:rsid w:val="004868E3"/>
    <w:rsid w:val="00486E6D"/>
    <w:rsid w:val="00487E9D"/>
    <w:rsid w:val="00490EA8"/>
    <w:rsid w:val="00492A67"/>
    <w:rsid w:val="00492B66"/>
    <w:rsid w:val="00492C25"/>
    <w:rsid w:val="004948EC"/>
    <w:rsid w:val="004A00F7"/>
    <w:rsid w:val="004A248D"/>
    <w:rsid w:val="004A283E"/>
    <w:rsid w:val="004A3492"/>
    <w:rsid w:val="004A3B88"/>
    <w:rsid w:val="004A456F"/>
    <w:rsid w:val="004A4FC7"/>
    <w:rsid w:val="004A6D5F"/>
    <w:rsid w:val="004A7230"/>
    <w:rsid w:val="004A76F6"/>
    <w:rsid w:val="004A7762"/>
    <w:rsid w:val="004A7D77"/>
    <w:rsid w:val="004B1DC7"/>
    <w:rsid w:val="004B2536"/>
    <w:rsid w:val="004B3807"/>
    <w:rsid w:val="004B567D"/>
    <w:rsid w:val="004B6428"/>
    <w:rsid w:val="004B68EA"/>
    <w:rsid w:val="004C0290"/>
    <w:rsid w:val="004C0917"/>
    <w:rsid w:val="004C16B6"/>
    <w:rsid w:val="004C4704"/>
    <w:rsid w:val="004C59FF"/>
    <w:rsid w:val="004C5F34"/>
    <w:rsid w:val="004C5FCE"/>
    <w:rsid w:val="004C6078"/>
    <w:rsid w:val="004C7685"/>
    <w:rsid w:val="004C7E7E"/>
    <w:rsid w:val="004D0B2D"/>
    <w:rsid w:val="004D0B78"/>
    <w:rsid w:val="004D102F"/>
    <w:rsid w:val="004D1EF3"/>
    <w:rsid w:val="004D2E58"/>
    <w:rsid w:val="004D43C8"/>
    <w:rsid w:val="004D4603"/>
    <w:rsid w:val="004D6D3B"/>
    <w:rsid w:val="004D7A16"/>
    <w:rsid w:val="004E13A2"/>
    <w:rsid w:val="004E154E"/>
    <w:rsid w:val="004E291D"/>
    <w:rsid w:val="004E35EA"/>
    <w:rsid w:val="004E3CA8"/>
    <w:rsid w:val="004E4DAA"/>
    <w:rsid w:val="004E4F9E"/>
    <w:rsid w:val="004E7FE0"/>
    <w:rsid w:val="004F0754"/>
    <w:rsid w:val="004F1986"/>
    <w:rsid w:val="004F200C"/>
    <w:rsid w:val="004F25E0"/>
    <w:rsid w:val="004F36C0"/>
    <w:rsid w:val="004F3D55"/>
    <w:rsid w:val="004F50F0"/>
    <w:rsid w:val="004F6721"/>
    <w:rsid w:val="004F7B37"/>
    <w:rsid w:val="004F7FCF"/>
    <w:rsid w:val="005002E3"/>
    <w:rsid w:val="00500945"/>
    <w:rsid w:val="00500C27"/>
    <w:rsid w:val="00500D2B"/>
    <w:rsid w:val="005023BF"/>
    <w:rsid w:val="00503416"/>
    <w:rsid w:val="00504CE4"/>
    <w:rsid w:val="00504F42"/>
    <w:rsid w:val="00504FFC"/>
    <w:rsid w:val="00506315"/>
    <w:rsid w:val="00506B47"/>
    <w:rsid w:val="00510A2D"/>
    <w:rsid w:val="005114C1"/>
    <w:rsid w:val="0051426D"/>
    <w:rsid w:val="00514B4F"/>
    <w:rsid w:val="00515A35"/>
    <w:rsid w:val="00517E45"/>
    <w:rsid w:val="0052059E"/>
    <w:rsid w:val="00521866"/>
    <w:rsid w:val="005234D8"/>
    <w:rsid w:val="005240DC"/>
    <w:rsid w:val="0052698D"/>
    <w:rsid w:val="005272F2"/>
    <w:rsid w:val="00527309"/>
    <w:rsid w:val="005278EF"/>
    <w:rsid w:val="005310F7"/>
    <w:rsid w:val="00531376"/>
    <w:rsid w:val="00532DA3"/>
    <w:rsid w:val="00533B7F"/>
    <w:rsid w:val="00533B9D"/>
    <w:rsid w:val="00534E46"/>
    <w:rsid w:val="00535577"/>
    <w:rsid w:val="0053728A"/>
    <w:rsid w:val="00537942"/>
    <w:rsid w:val="00537E9A"/>
    <w:rsid w:val="00540BFD"/>
    <w:rsid w:val="005410A7"/>
    <w:rsid w:val="0054319A"/>
    <w:rsid w:val="00543AE3"/>
    <w:rsid w:val="00545534"/>
    <w:rsid w:val="00545C04"/>
    <w:rsid w:val="00545F18"/>
    <w:rsid w:val="00546C6E"/>
    <w:rsid w:val="0055196F"/>
    <w:rsid w:val="00554437"/>
    <w:rsid w:val="00554B28"/>
    <w:rsid w:val="00555036"/>
    <w:rsid w:val="00555AFF"/>
    <w:rsid w:val="00557F1B"/>
    <w:rsid w:val="00560EE3"/>
    <w:rsid w:val="00561679"/>
    <w:rsid w:val="00562957"/>
    <w:rsid w:val="00562E43"/>
    <w:rsid w:val="005637D5"/>
    <w:rsid w:val="00563F0F"/>
    <w:rsid w:val="005641F4"/>
    <w:rsid w:val="0056445B"/>
    <w:rsid w:val="0056567C"/>
    <w:rsid w:val="00565E9D"/>
    <w:rsid w:val="00567D00"/>
    <w:rsid w:val="00571805"/>
    <w:rsid w:val="00573EB7"/>
    <w:rsid w:val="005770AD"/>
    <w:rsid w:val="00580273"/>
    <w:rsid w:val="0058084A"/>
    <w:rsid w:val="00580DA9"/>
    <w:rsid w:val="00581069"/>
    <w:rsid w:val="005821BC"/>
    <w:rsid w:val="005839E5"/>
    <w:rsid w:val="00585F45"/>
    <w:rsid w:val="00586036"/>
    <w:rsid w:val="005878F4"/>
    <w:rsid w:val="0059026B"/>
    <w:rsid w:val="00590860"/>
    <w:rsid w:val="00591263"/>
    <w:rsid w:val="005919A4"/>
    <w:rsid w:val="005939F3"/>
    <w:rsid w:val="00593B87"/>
    <w:rsid w:val="00594191"/>
    <w:rsid w:val="005949EC"/>
    <w:rsid w:val="00595930"/>
    <w:rsid w:val="00595C5F"/>
    <w:rsid w:val="0059743B"/>
    <w:rsid w:val="00597DE3"/>
    <w:rsid w:val="00597FC6"/>
    <w:rsid w:val="005A1CAE"/>
    <w:rsid w:val="005A1DA4"/>
    <w:rsid w:val="005A2702"/>
    <w:rsid w:val="005A32B3"/>
    <w:rsid w:val="005A3D13"/>
    <w:rsid w:val="005A76A8"/>
    <w:rsid w:val="005A78C8"/>
    <w:rsid w:val="005B2016"/>
    <w:rsid w:val="005B246E"/>
    <w:rsid w:val="005B4085"/>
    <w:rsid w:val="005B46C1"/>
    <w:rsid w:val="005B5F75"/>
    <w:rsid w:val="005B5FA6"/>
    <w:rsid w:val="005B63FA"/>
    <w:rsid w:val="005B6874"/>
    <w:rsid w:val="005C08C0"/>
    <w:rsid w:val="005C297E"/>
    <w:rsid w:val="005C32F6"/>
    <w:rsid w:val="005C5213"/>
    <w:rsid w:val="005C5450"/>
    <w:rsid w:val="005C6FA4"/>
    <w:rsid w:val="005D0504"/>
    <w:rsid w:val="005D30F5"/>
    <w:rsid w:val="005D4B2A"/>
    <w:rsid w:val="005D51AA"/>
    <w:rsid w:val="005D5C2E"/>
    <w:rsid w:val="005D77E8"/>
    <w:rsid w:val="005E116E"/>
    <w:rsid w:val="005E2BAB"/>
    <w:rsid w:val="005E3491"/>
    <w:rsid w:val="005E3B8E"/>
    <w:rsid w:val="005E4E39"/>
    <w:rsid w:val="005E50CF"/>
    <w:rsid w:val="005F079E"/>
    <w:rsid w:val="005F26DE"/>
    <w:rsid w:val="005F2B30"/>
    <w:rsid w:val="005F2B3D"/>
    <w:rsid w:val="005F352E"/>
    <w:rsid w:val="005F3C2C"/>
    <w:rsid w:val="005F3D32"/>
    <w:rsid w:val="005F5AED"/>
    <w:rsid w:val="005F5F83"/>
    <w:rsid w:val="005F621F"/>
    <w:rsid w:val="005F6389"/>
    <w:rsid w:val="005F6579"/>
    <w:rsid w:val="005F6BB8"/>
    <w:rsid w:val="005F724C"/>
    <w:rsid w:val="005F77F7"/>
    <w:rsid w:val="00600569"/>
    <w:rsid w:val="00602535"/>
    <w:rsid w:val="00603882"/>
    <w:rsid w:val="006038E8"/>
    <w:rsid w:val="00603A5B"/>
    <w:rsid w:val="00610B3E"/>
    <w:rsid w:val="0061137D"/>
    <w:rsid w:val="006121DE"/>
    <w:rsid w:val="00612B4A"/>
    <w:rsid w:val="00612F83"/>
    <w:rsid w:val="006132F4"/>
    <w:rsid w:val="00614C60"/>
    <w:rsid w:val="006164FE"/>
    <w:rsid w:val="00620002"/>
    <w:rsid w:val="00620074"/>
    <w:rsid w:val="0062148D"/>
    <w:rsid w:val="0062174B"/>
    <w:rsid w:val="00623085"/>
    <w:rsid w:val="00624842"/>
    <w:rsid w:val="00624C22"/>
    <w:rsid w:val="006260E5"/>
    <w:rsid w:val="0062663D"/>
    <w:rsid w:val="006278A1"/>
    <w:rsid w:val="00630294"/>
    <w:rsid w:val="00630679"/>
    <w:rsid w:val="0063225C"/>
    <w:rsid w:val="0063274C"/>
    <w:rsid w:val="006337DE"/>
    <w:rsid w:val="00633CF5"/>
    <w:rsid w:val="00635187"/>
    <w:rsid w:val="00637BD9"/>
    <w:rsid w:val="006406EC"/>
    <w:rsid w:val="006415AF"/>
    <w:rsid w:val="00641FFF"/>
    <w:rsid w:val="006433D2"/>
    <w:rsid w:val="00647340"/>
    <w:rsid w:val="00647DC8"/>
    <w:rsid w:val="00652AB7"/>
    <w:rsid w:val="00653E74"/>
    <w:rsid w:val="00655346"/>
    <w:rsid w:val="00655D69"/>
    <w:rsid w:val="00655EE7"/>
    <w:rsid w:val="006566E7"/>
    <w:rsid w:val="006573A6"/>
    <w:rsid w:val="00660DE9"/>
    <w:rsid w:val="00661E37"/>
    <w:rsid w:val="00662172"/>
    <w:rsid w:val="00662395"/>
    <w:rsid w:val="00662A07"/>
    <w:rsid w:val="00663080"/>
    <w:rsid w:val="0066345E"/>
    <w:rsid w:val="00664F0F"/>
    <w:rsid w:val="006655BB"/>
    <w:rsid w:val="00665F29"/>
    <w:rsid w:val="00666BA0"/>
    <w:rsid w:val="00666D11"/>
    <w:rsid w:val="0066729E"/>
    <w:rsid w:val="00667AAF"/>
    <w:rsid w:val="006711F2"/>
    <w:rsid w:val="0067202A"/>
    <w:rsid w:val="00672297"/>
    <w:rsid w:val="00672494"/>
    <w:rsid w:val="00672A77"/>
    <w:rsid w:val="00672D9A"/>
    <w:rsid w:val="00673583"/>
    <w:rsid w:val="00673DEC"/>
    <w:rsid w:val="00674521"/>
    <w:rsid w:val="00674F94"/>
    <w:rsid w:val="006767EC"/>
    <w:rsid w:val="0067683D"/>
    <w:rsid w:val="00676FA6"/>
    <w:rsid w:val="0067745A"/>
    <w:rsid w:val="00677F81"/>
    <w:rsid w:val="006814BC"/>
    <w:rsid w:val="00682274"/>
    <w:rsid w:val="0068426B"/>
    <w:rsid w:val="006845CE"/>
    <w:rsid w:val="0068480F"/>
    <w:rsid w:val="00686F11"/>
    <w:rsid w:val="00687B99"/>
    <w:rsid w:val="00690B86"/>
    <w:rsid w:val="00690C56"/>
    <w:rsid w:val="00692880"/>
    <w:rsid w:val="00692BEC"/>
    <w:rsid w:val="00692EE0"/>
    <w:rsid w:val="00694982"/>
    <w:rsid w:val="00694985"/>
    <w:rsid w:val="00694C0D"/>
    <w:rsid w:val="00694EFE"/>
    <w:rsid w:val="00694F98"/>
    <w:rsid w:val="006961AD"/>
    <w:rsid w:val="00696F7C"/>
    <w:rsid w:val="006972CC"/>
    <w:rsid w:val="00697563"/>
    <w:rsid w:val="0069784E"/>
    <w:rsid w:val="00697C9D"/>
    <w:rsid w:val="00697DED"/>
    <w:rsid w:val="006A031F"/>
    <w:rsid w:val="006A16A4"/>
    <w:rsid w:val="006A268D"/>
    <w:rsid w:val="006A2BF9"/>
    <w:rsid w:val="006A3202"/>
    <w:rsid w:val="006A4D33"/>
    <w:rsid w:val="006A4EFA"/>
    <w:rsid w:val="006A5D6D"/>
    <w:rsid w:val="006A675D"/>
    <w:rsid w:val="006B074D"/>
    <w:rsid w:val="006B1A2A"/>
    <w:rsid w:val="006B3FD2"/>
    <w:rsid w:val="006B4C5B"/>
    <w:rsid w:val="006C1641"/>
    <w:rsid w:val="006C2318"/>
    <w:rsid w:val="006C26FA"/>
    <w:rsid w:val="006C2E4C"/>
    <w:rsid w:val="006C31F1"/>
    <w:rsid w:val="006C3D81"/>
    <w:rsid w:val="006C5788"/>
    <w:rsid w:val="006C63BD"/>
    <w:rsid w:val="006C6552"/>
    <w:rsid w:val="006C727C"/>
    <w:rsid w:val="006C7D21"/>
    <w:rsid w:val="006C7D69"/>
    <w:rsid w:val="006D09D6"/>
    <w:rsid w:val="006D1124"/>
    <w:rsid w:val="006D230A"/>
    <w:rsid w:val="006D2691"/>
    <w:rsid w:val="006D2873"/>
    <w:rsid w:val="006D2999"/>
    <w:rsid w:val="006D2D70"/>
    <w:rsid w:val="006D3A60"/>
    <w:rsid w:val="006D51B7"/>
    <w:rsid w:val="006D5DA5"/>
    <w:rsid w:val="006E0873"/>
    <w:rsid w:val="006E177B"/>
    <w:rsid w:val="006E1F27"/>
    <w:rsid w:val="006E224A"/>
    <w:rsid w:val="006E2289"/>
    <w:rsid w:val="006E28E7"/>
    <w:rsid w:val="006E2E4B"/>
    <w:rsid w:val="006E35C8"/>
    <w:rsid w:val="006E388B"/>
    <w:rsid w:val="006E5993"/>
    <w:rsid w:val="006E6A15"/>
    <w:rsid w:val="006F0118"/>
    <w:rsid w:val="006F0FCA"/>
    <w:rsid w:val="006F2E7C"/>
    <w:rsid w:val="006F3017"/>
    <w:rsid w:val="006F357D"/>
    <w:rsid w:val="006F56B4"/>
    <w:rsid w:val="006F61C2"/>
    <w:rsid w:val="006F64CC"/>
    <w:rsid w:val="006F6ADA"/>
    <w:rsid w:val="006F6BE0"/>
    <w:rsid w:val="006F71C3"/>
    <w:rsid w:val="0070109F"/>
    <w:rsid w:val="00701EFE"/>
    <w:rsid w:val="0070357A"/>
    <w:rsid w:val="00704187"/>
    <w:rsid w:val="00704CDD"/>
    <w:rsid w:val="0070580F"/>
    <w:rsid w:val="00705EBA"/>
    <w:rsid w:val="00706061"/>
    <w:rsid w:val="007062CD"/>
    <w:rsid w:val="00706F03"/>
    <w:rsid w:val="0071041E"/>
    <w:rsid w:val="00710F41"/>
    <w:rsid w:val="0071197B"/>
    <w:rsid w:val="00714048"/>
    <w:rsid w:val="007141D9"/>
    <w:rsid w:val="00714464"/>
    <w:rsid w:val="007157D3"/>
    <w:rsid w:val="00716560"/>
    <w:rsid w:val="0071685D"/>
    <w:rsid w:val="007226CD"/>
    <w:rsid w:val="00722B85"/>
    <w:rsid w:val="00723073"/>
    <w:rsid w:val="00723585"/>
    <w:rsid w:val="0072390C"/>
    <w:rsid w:val="00725D38"/>
    <w:rsid w:val="007270A1"/>
    <w:rsid w:val="0073089E"/>
    <w:rsid w:val="00730F7E"/>
    <w:rsid w:val="00731319"/>
    <w:rsid w:val="007338C5"/>
    <w:rsid w:val="00733B4B"/>
    <w:rsid w:val="00734185"/>
    <w:rsid w:val="00734555"/>
    <w:rsid w:val="00734FAD"/>
    <w:rsid w:val="00735B9E"/>
    <w:rsid w:val="00736038"/>
    <w:rsid w:val="00736063"/>
    <w:rsid w:val="00736404"/>
    <w:rsid w:val="0073687A"/>
    <w:rsid w:val="00737D0D"/>
    <w:rsid w:val="007401FA"/>
    <w:rsid w:val="00741450"/>
    <w:rsid w:val="007416A7"/>
    <w:rsid w:val="007422B0"/>
    <w:rsid w:val="00742BF0"/>
    <w:rsid w:val="00743B81"/>
    <w:rsid w:val="00744590"/>
    <w:rsid w:val="00744921"/>
    <w:rsid w:val="00744F35"/>
    <w:rsid w:val="007451B8"/>
    <w:rsid w:val="00745A95"/>
    <w:rsid w:val="00746B36"/>
    <w:rsid w:val="00750275"/>
    <w:rsid w:val="00750758"/>
    <w:rsid w:val="0075146A"/>
    <w:rsid w:val="007517E1"/>
    <w:rsid w:val="007531B9"/>
    <w:rsid w:val="007536E6"/>
    <w:rsid w:val="00754361"/>
    <w:rsid w:val="00755084"/>
    <w:rsid w:val="00756794"/>
    <w:rsid w:val="00757444"/>
    <w:rsid w:val="00761906"/>
    <w:rsid w:val="00761C87"/>
    <w:rsid w:val="0076234A"/>
    <w:rsid w:val="007623F7"/>
    <w:rsid w:val="00762DEA"/>
    <w:rsid w:val="00764CB7"/>
    <w:rsid w:val="007674A9"/>
    <w:rsid w:val="0077026D"/>
    <w:rsid w:val="007707C5"/>
    <w:rsid w:val="00770F6A"/>
    <w:rsid w:val="00772240"/>
    <w:rsid w:val="00772ED8"/>
    <w:rsid w:val="00773527"/>
    <w:rsid w:val="007738DE"/>
    <w:rsid w:val="00774BA4"/>
    <w:rsid w:val="00775C1C"/>
    <w:rsid w:val="007770A0"/>
    <w:rsid w:val="007805C3"/>
    <w:rsid w:val="007814C1"/>
    <w:rsid w:val="007817C6"/>
    <w:rsid w:val="0078196C"/>
    <w:rsid w:val="00781E26"/>
    <w:rsid w:val="00782E31"/>
    <w:rsid w:val="00783453"/>
    <w:rsid w:val="00783A52"/>
    <w:rsid w:val="00785CBC"/>
    <w:rsid w:val="007860E1"/>
    <w:rsid w:val="00787259"/>
    <w:rsid w:val="0079007C"/>
    <w:rsid w:val="00790E67"/>
    <w:rsid w:val="00791A69"/>
    <w:rsid w:val="007932A3"/>
    <w:rsid w:val="007948EB"/>
    <w:rsid w:val="0079537D"/>
    <w:rsid w:val="00796859"/>
    <w:rsid w:val="007975C5"/>
    <w:rsid w:val="007A3329"/>
    <w:rsid w:val="007A4E65"/>
    <w:rsid w:val="007A5D4D"/>
    <w:rsid w:val="007A5E8E"/>
    <w:rsid w:val="007A630F"/>
    <w:rsid w:val="007A6691"/>
    <w:rsid w:val="007A75D2"/>
    <w:rsid w:val="007B1AE8"/>
    <w:rsid w:val="007B1FB4"/>
    <w:rsid w:val="007B59F7"/>
    <w:rsid w:val="007B5CC4"/>
    <w:rsid w:val="007B5D91"/>
    <w:rsid w:val="007B612B"/>
    <w:rsid w:val="007B7AB4"/>
    <w:rsid w:val="007C0B16"/>
    <w:rsid w:val="007C1981"/>
    <w:rsid w:val="007C2683"/>
    <w:rsid w:val="007C3A3B"/>
    <w:rsid w:val="007C3EE8"/>
    <w:rsid w:val="007C4A58"/>
    <w:rsid w:val="007C5A34"/>
    <w:rsid w:val="007C60EB"/>
    <w:rsid w:val="007D1239"/>
    <w:rsid w:val="007D1BC0"/>
    <w:rsid w:val="007D1CCD"/>
    <w:rsid w:val="007D2071"/>
    <w:rsid w:val="007D21DA"/>
    <w:rsid w:val="007D22DC"/>
    <w:rsid w:val="007D2BBB"/>
    <w:rsid w:val="007D68C4"/>
    <w:rsid w:val="007E15D0"/>
    <w:rsid w:val="007E2873"/>
    <w:rsid w:val="007E4844"/>
    <w:rsid w:val="007E4857"/>
    <w:rsid w:val="007E5C36"/>
    <w:rsid w:val="007E6DE9"/>
    <w:rsid w:val="007E791D"/>
    <w:rsid w:val="007F023C"/>
    <w:rsid w:val="007F2F09"/>
    <w:rsid w:val="007F52F3"/>
    <w:rsid w:val="007F6586"/>
    <w:rsid w:val="007F6712"/>
    <w:rsid w:val="007F6A0F"/>
    <w:rsid w:val="007F6E59"/>
    <w:rsid w:val="007F7190"/>
    <w:rsid w:val="007F7A80"/>
    <w:rsid w:val="00800154"/>
    <w:rsid w:val="00800AEE"/>
    <w:rsid w:val="00800AFE"/>
    <w:rsid w:val="00800FF1"/>
    <w:rsid w:val="00806E61"/>
    <w:rsid w:val="00810B58"/>
    <w:rsid w:val="00812951"/>
    <w:rsid w:val="00814C0C"/>
    <w:rsid w:val="00815288"/>
    <w:rsid w:val="0081550B"/>
    <w:rsid w:val="00815F09"/>
    <w:rsid w:val="0081762F"/>
    <w:rsid w:val="0082069E"/>
    <w:rsid w:val="008219A0"/>
    <w:rsid w:val="00822B62"/>
    <w:rsid w:val="00823071"/>
    <w:rsid w:val="00823C91"/>
    <w:rsid w:val="00823CEB"/>
    <w:rsid w:val="00823DC0"/>
    <w:rsid w:val="008243C8"/>
    <w:rsid w:val="00824A86"/>
    <w:rsid w:val="00825065"/>
    <w:rsid w:val="008251DF"/>
    <w:rsid w:val="00825BBE"/>
    <w:rsid w:val="0082763A"/>
    <w:rsid w:val="00827E86"/>
    <w:rsid w:val="008304ED"/>
    <w:rsid w:val="00831801"/>
    <w:rsid w:val="008339FD"/>
    <w:rsid w:val="00835F3D"/>
    <w:rsid w:val="00836146"/>
    <w:rsid w:val="0084029C"/>
    <w:rsid w:val="008402FA"/>
    <w:rsid w:val="0084202D"/>
    <w:rsid w:val="008421E1"/>
    <w:rsid w:val="00844870"/>
    <w:rsid w:val="00844FC1"/>
    <w:rsid w:val="0084712C"/>
    <w:rsid w:val="00850661"/>
    <w:rsid w:val="00850A75"/>
    <w:rsid w:val="0085113A"/>
    <w:rsid w:val="0085276B"/>
    <w:rsid w:val="00853305"/>
    <w:rsid w:val="00853FAC"/>
    <w:rsid w:val="008547D8"/>
    <w:rsid w:val="0085521B"/>
    <w:rsid w:val="00856A7E"/>
    <w:rsid w:val="0086045B"/>
    <w:rsid w:val="00860A2D"/>
    <w:rsid w:val="00860A43"/>
    <w:rsid w:val="00860BDD"/>
    <w:rsid w:val="00861863"/>
    <w:rsid w:val="008628A4"/>
    <w:rsid w:val="0086436A"/>
    <w:rsid w:val="00865C8F"/>
    <w:rsid w:val="00866306"/>
    <w:rsid w:val="00866DE7"/>
    <w:rsid w:val="0086709C"/>
    <w:rsid w:val="00871BD5"/>
    <w:rsid w:val="0087372B"/>
    <w:rsid w:val="00873D0E"/>
    <w:rsid w:val="008748E3"/>
    <w:rsid w:val="008748FF"/>
    <w:rsid w:val="00875C17"/>
    <w:rsid w:val="00876031"/>
    <w:rsid w:val="00876ED7"/>
    <w:rsid w:val="00877672"/>
    <w:rsid w:val="00877E26"/>
    <w:rsid w:val="00877FBC"/>
    <w:rsid w:val="008817BF"/>
    <w:rsid w:val="008819E8"/>
    <w:rsid w:val="0088287F"/>
    <w:rsid w:val="00882949"/>
    <w:rsid w:val="00882B97"/>
    <w:rsid w:val="008842A6"/>
    <w:rsid w:val="00885FD1"/>
    <w:rsid w:val="00886144"/>
    <w:rsid w:val="00887428"/>
    <w:rsid w:val="008874A5"/>
    <w:rsid w:val="00887F05"/>
    <w:rsid w:val="008906FB"/>
    <w:rsid w:val="00890F93"/>
    <w:rsid w:val="0089163A"/>
    <w:rsid w:val="008917C6"/>
    <w:rsid w:val="00891A31"/>
    <w:rsid w:val="00891EC4"/>
    <w:rsid w:val="008930E3"/>
    <w:rsid w:val="008937D3"/>
    <w:rsid w:val="00894454"/>
    <w:rsid w:val="00894CA2"/>
    <w:rsid w:val="0089520A"/>
    <w:rsid w:val="00895B56"/>
    <w:rsid w:val="008966B7"/>
    <w:rsid w:val="00896DA1"/>
    <w:rsid w:val="008A05FD"/>
    <w:rsid w:val="008A0751"/>
    <w:rsid w:val="008A0B5E"/>
    <w:rsid w:val="008A1509"/>
    <w:rsid w:val="008A2C95"/>
    <w:rsid w:val="008A4548"/>
    <w:rsid w:val="008A4DB1"/>
    <w:rsid w:val="008A6295"/>
    <w:rsid w:val="008A6FEE"/>
    <w:rsid w:val="008A7C9F"/>
    <w:rsid w:val="008B13DB"/>
    <w:rsid w:val="008B1B29"/>
    <w:rsid w:val="008B227A"/>
    <w:rsid w:val="008B29BA"/>
    <w:rsid w:val="008B2CBF"/>
    <w:rsid w:val="008B3A26"/>
    <w:rsid w:val="008B3A2A"/>
    <w:rsid w:val="008B43E9"/>
    <w:rsid w:val="008B534F"/>
    <w:rsid w:val="008B7694"/>
    <w:rsid w:val="008C1628"/>
    <w:rsid w:val="008C184A"/>
    <w:rsid w:val="008C2609"/>
    <w:rsid w:val="008C2FAC"/>
    <w:rsid w:val="008C36BB"/>
    <w:rsid w:val="008C4650"/>
    <w:rsid w:val="008C78A2"/>
    <w:rsid w:val="008C7DD7"/>
    <w:rsid w:val="008D033E"/>
    <w:rsid w:val="008D09E7"/>
    <w:rsid w:val="008D1190"/>
    <w:rsid w:val="008D1C54"/>
    <w:rsid w:val="008D1DE1"/>
    <w:rsid w:val="008D204A"/>
    <w:rsid w:val="008D2BD8"/>
    <w:rsid w:val="008D2C91"/>
    <w:rsid w:val="008D2DC1"/>
    <w:rsid w:val="008D45EC"/>
    <w:rsid w:val="008D50D5"/>
    <w:rsid w:val="008D5A29"/>
    <w:rsid w:val="008D6A92"/>
    <w:rsid w:val="008D764F"/>
    <w:rsid w:val="008E169E"/>
    <w:rsid w:val="008E1B76"/>
    <w:rsid w:val="008E1C95"/>
    <w:rsid w:val="008E2D46"/>
    <w:rsid w:val="008E3741"/>
    <w:rsid w:val="008E3E68"/>
    <w:rsid w:val="008E44BB"/>
    <w:rsid w:val="008E48FC"/>
    <w:rsid w:val="008E5678"/>
    <w:rsid w:val="008E5D47"/>
    <w:rsid w:val="008E7747"/>
    <w:rsid w:val="008F1DC6"/>
    <w:rsid w:val="008F2845"/>
    <w:rsid w:val="008F31F8"/>
    <w:rsid w:val="008F3E04"/>
    <w:rsid w:val="008F7630"/>
    <w:rsid w:val="008F7BBD"/>
    <w:rsid w:val="009009DD"/>
    <w:rsid w:val="00901A3A"/>
    <w:rsid w:val="00902033"/>
    <w:rsid w:val="009025AA"/>
    <w:rsid w:val="009034AE"/>
    <w:rsid w:val="00903755"/>
    <w:rsid w:val="0090399A"/>
    <w:rsid w:val="0090409F"/>
    <w:rsid w:val="00905117"/>
    <w:rsid w:val="00906556"/>
    <w:rsid w:val="00907661"/>
    <w:rsid w:val="00907C67"/>
    <w:rsid w:val="0091012C"/>
    <w:rsid w:val="00910883"/>
    <w:rsid w:val="00911951"/>
    <w:rsid w:val="00912E44"/>
    <w:rsid w:val="0091312C"/>
    <w:rsid w:val="009147E9"/>
    <w:rsid w:val="0091547E"/>
    <w:rsid w:val="0091606D"/>
    <w:rsid w:val="00916AC9"/>
    <w:rsid w:val="009173C0"/>
    <w:rsid w:val="009176F1"/>
    <w:rsid w:val="009178BA"/>
    <w:rsid w:val="00920BC5"/>
    <w:rsid w:val="00921250"/>
    <w:rsid w:val="009235AE"/>
    <w:rsid w:val="00924137"/>
    <w:rsid w:val="009245D0"/>
    <w:rsid w:val="00924777"/>
    <w:rsid w:val="00924E71"/>
    <w:rsid w:val="0092664D"/>
    <w:rsid w:val="00927620"/>
    <w:rsid w:val="0092767F"/>
    <w:rsid w:val="00927785"/>
    <w:rsid w:val="00927AEB"/>
    <w:rsid w:val="00927BAB"/>
    <w:rsid w:val="00927E5C"/>
    <w:rsid w:val="0093145A"/>
    <w:rsid w:val="0093351C"/>
    <w:rsid w:val="00933AD4"/>
    <w:rsid w:val="00934833"/>
    <w:rsid w:val="00935176"/>
    <w:rsid w:val="00935BE8"/>
    <w:rsid w:val="00940F78"/>
    <w:rsid w:val="00941308"/>
    <w:rsid w:val="009415F7"/>
    <w:rsid w:val="00943F76"/>
    <w:rsid w:val="00944BCB"/>
    <w:rsid w:val="00946991"/>
    <w:rsid w:val="009469FB"/>
    <w:rsid w:val="009474BF"/>
    <w:rsid w:val="00950742"/>
    <w:rsid w:val="00950775"/>
    <w:rsid w:val="00950DBF"/>
    <w:rsid w:val="00950F35"/>
    <w:rsid w:val="0095106A"/>
    <w:rsid w:val="00951235"/>
    <w:rsid w:val="00951B48"/>
    <w:rsid w:val="00952323"/>
    <w:rsid w:val="00952502"/>
    <w:rsid w:val="009531A3"/>
    <w:rsid w:val="0095322A"/>
    <w:rsid w:val="00954150"/>
    <w:rsid w:val="009542C6"/>
    <w:rsid w:val="009542E0"/>
    <w:rsid w:val="0095447E"/>
    <w:rsid w:val="0095527E"/>
    <w:rsid w:val="009556FA"/>
    <w:rsid w:val="0095591A"/>
    <w:rsid w:val="00955B68"/>
    <w:rsid w:val="00956244"/>
    <w:rsid w:val="009570F0"/>
    <w:rsid w:val="009607E9"/>
    <w:rsid w:val="009632F4"/>
    <w:rsid w:val="0096377A"/>
    <w:rsid w:val="00963B4F"/>
    <w:rsid w:val="00965ED2"/>
    <w:rsid w:val="009664A0"/>
    <w:rsid w:val="00967416"/>
    <w:rsid w:val="0096776D"/>
    <w:rsid w:val="00971203"/>
    <w:rsid w:val="0097255C"/>
    <w:rsid w:val="009729DE"/>
    <w:rsid w:val="00972F10"/>
    <w:rsid w:val="00973C0E"/>
    <w:rsid w:val="0097548B"/>
    <w:rsid w:val="0097601C"/>
    <w:rsid w:val="0097618A"/>
    <w:rsid w:val="00976EB7"/>
    <w:rsid w:val="009770DA"/>
    <w:rsid w:val="0097765A"/>
    <w:rsid w:val="00977AB3"/>
    <w:rsid w:val="00981BF8"/>
    <w:rsid w:val="00981C11"/>
    <w:rsid w:val="0098232F"/>
    <w:rsid w:val="00983519"/>
    <w:rsid w:val="00983A23"/>
    <w:rsid w:val="00983FD7"/>
    <w:rsid w:val="00984009"/>
    <w:rsid w:val="009854BC"/>
    <w:rsid w:val="0099109C"/>
    <w:rsid w:val="009918B8"/>
    <w:rsid w:val="00991CC9"/>
    <w:rsid w:val="00992F6D"/>
    <w:rsid w:val="00993110"/>
    <w:rsid w:val="00993BF1"/>
    <w:rsid w:val="00995236"/>
    <w:rsid w:val="009A0932"/>
    <w:rsid w:val="009A1469"/>
    <w:rsid w:val="009A2D43"/>
    <w:rsid w:val="009A3141"/>
    <w:rsid w:val="009A560C"/>
    <w:rsid w:val="009A6C9B"/>
    <w:rsid w:val="009B050A"/>
    <w:rsid w:val="009B084C"/>
    <w:rsid w:val="009B0C57"/>
    <w:rsid w:val="009B2D81"/>
    <w:rsid w:val="009B39CA"/>
    <w:rsid w:val="009B3B2A"/>
    <w:rsid w:val="009B3B45"/>
    <w:rsid w:val="009B3E19"/>
    <w:rsid w:val="009B3E2A"/>
    <w:rsid w:val="009B7A60"/>
    <w:rsid w:val="009C0F2E"/>
    <w:rsid w:val="009C1635"/>
    <w:rsid w:val="009C1E39"/>
    <w:rsid w:val="009C2C12"/>
    <w:rsid w:val="009C3681"/>
    <w:rsid w:val="009C4811"/>
    <w:rsid w:val="009C4B26"/>
    <w:rsid w:val="009C56AC"/>
    <w:rsid w:val="009C7D02"/>
    <w:rsid w:val="009D23BE"/>
    <w:rsid w:val="009D2FF8"/>
    <w:rsid w:val="009D4C0E"/>
    <w:rsid w:val="009D4CDD"/>
    <w:rsid w:val="009D600D"/>
    <w:rsid w:val="009D60A3"/>
    <w:rsid w:val="009D615C"/>
    <w:rsid w:val="009D62AD"/>
    <w:rsid w:val="009E0D05"/>
    <w:rsid w:val="009E3297"/>
    <w:rsid w:val="009E3808"/>
    <w:rsid w:val="009E719D"/>
    <w:rsid w:val="009E751E"/>
    <w:rsid w:val="009F2E01"/>
    <w:rsid w:val="009F2F13"/>
    <w:rsid w:val="009F55A2"/>
    <w:rsid w:val="009F561C"/>
    <w:rsid w:val="009F5765"/>
    <w:rsid w:val="009F642A"/>
    <w:rsid w:val="009F6564"/>
    <w:rsid w:val="009F7293"/>
    <w:rsid w:val="00A0020A"/>
    <w:rsid w:val="00A0051C"/>
    <w:rsid w:val="00A00ABE"/>
    <w:rsid w:val="00A023D9"/>
    <w:rsid w:val="00A027F6"/>
    <w:rsid w:val="00A02A90"/>
    <w:rsid w:val="00A03010"/>
    <w:rsid w:val="00A04E5F"/>
    <w:rsid w:val="00A05456"/>
    <w:rsid w:val="00A0580A"/>
    <w:rsid w:val="00A05A8F"/>
    <w:rsid w:val="00A07015"/>
    <w:rsid w:val="00A076A6"/>
    <w:rsid w:val="00A101C6"/>
    <w:rsid w:val="00A1142D"/>
    <w:rsid w:val="00A13DCB"/>
    <w:rsid w:val="00A15719"/>
    <w:rsid w:val="00A15C44"/>
    <w:rsid w:val="00A16390"/>
    <w:rsid w:val="00A17397"/>
    <w:rsid w:val="00A17653"/>
    <w:rsid w:val="00A17C9D"/>
    <w:rsid w:val="00A20239"/>
    <w:rsid w:val="00A2177E"/>
    <w:rsid w:val="00A219A5"/>
    <w:rsid w:val="00A21F62"/>
    <w:rsid w:val="00A22C7A"/>
    <w:rsid w:val="00A22EBB"/>
    <w:rsid w:val="00A23888"/>
    <w:rsid w:val="00A23FCB"/>
    <w:rsid w:val="00A24D8D"/>
    <w:rsid w:val="00A25C71"/>
    <w:rsid w:val="00A25DBB"/>
    <w:rsid w:val="00A26E26"/>
    <w:rsid w:val="00A2726D"/>
    <w:rsid w:val="00A278F1"/>
    <w:rsid w:val="00A30315"/>
    <w:rsid w:val="00A31C30"/>
    <w:rsid w:val="00A337A1"/>
    <w:rsid w:val="00A34B84"/>
    <w:rsid w:val="00A3600B"/>
    <w:rsid w:val="00A36787"/>
    <w:rsid w:val="00A36876"/>
    <w:rsid w:val="00A36D85"/>
    <w:rsid w:val="00A37642"/>
    <w:rsid w:val="00A3774A"/>
    <w:rsid w:val="00A4275C"/>
    <w:rsid w:val="00A427CC"/>
    <w:rsid w:val="00A43970"/>
    <w:rsid w:val="00A44451"/>
    <w:rsid w:val="00A44EA4"/>
    <w:rsid w:val="00A47C08"/>
    <w:rsid w:val="00A47EF4"/>
    <w:rsid w:val="00A512EF"/>
    <w:rsid w:val="00A51E82"/>
    <w:rsid w:val="00A52A51"/>
    <w:rsid w:val="00A534AD"/>
    <w:rsid w:val="00A54B52"/>
    <w:rsid w:val="00A5593E"/>
    <w:rsid w:val="00A55A6B"/>
    <w:rsid w:val="00A56448"/>
    <w:rsid w:val="00A57E5E"/>
    <w:rsid w:val="00A6085A"/>
    <w:rsid w:val="00A617B1"/>
    <w:rsid w:val="00A62CA9"/>
    <w:rsid w:val="00A631D4"/>
    <w:rsid w:val="00A63364"/>
    <w:rsid w:val="00A6386E"/>
    <w:rsid w:val="00A638C0"/>
    <w:rsid w:val="00A64469"/>
    <w:rsid w:val="00A64CEE"/>
    <w:rsid w:val="00A64E6A"/>
    <w:rsid w:val="00A6575D"/>
    <w:rsid w:val="00A6606B"/>
    <w:rsid w:val="00A661CD"/>
    <w:rsid w:val="00A6796D"/>
    <w:rsid w:val="00A7033E"/>
    <w:rsid w:val="00A70C05"/>
    <w:rsid w:val="00A7285C"/>
    <w:rsid w:val="00A72E8B"/>
    <w:rsid w:val="00A73C39"/>
    <w:rsid w:val="00A75F8D"/>
    <w:rsid w:val="00A765A4"/>
    <w:rsid w:val="00A765CC"/>
    <w:rsid w:val="00A81152"/>
    <w:rsid w:val="00A813E5"/>
    <w:rsid w:val="00A829B3"/>
    <w:rsid w:val="00A83276"/>
    <w:rsid w:val="00A8378E"/>
    <w:rsid w:val="00A84D4F"/>
    <w:rsid w:val="00A854DD"/>
    <w:rsid w:val="00A85718"/>
    <w:rsid w:val="00A85CDC"/>
    <w:rsid w:val="00A868C6"/>
    <w:rsid w:val="00A87027"/>
    <w:rsid w:val="00A87C89"/>
    <w:rsid w:val="00A92807"/>
    <w:rsid w:val="00A92C96"/>
    <w:rsid w:val="00A93DF4"/>
    <w:rsid w:val="00A940BA"/>
    <w:rsid w:val="00A94F8E"/>
    <w:rsid w:val="00A95AC6"/>
    <w:rsid w:val="00A960AB"/>
    <w:rsid w:val="00A96845"/>
    <w:rsid w:val="00A97152"/>
    <w:rsid w:val="00A97958"/>
    <w:rsid w:val="00AA10CC"/>
    <w:rsid w:val="00AA12C4"/>
    <w:rsid w:val="00AA1D0E"/>
    <w:rsid w:val="00AA2040"/>
    <w:rsid w:val="00AA2823"/>
    <w:rsid w:val="00AA2EEA"/>
    <w:rsid w:val="00AA6307"/>
    <w:rsid w:val="00AA6C71"/>
    <w:rsid w:val="00AA6EAD"/>
    <w:rsid w:val="00AA7327"/>
    <w:rsid w:val="00AB128B"/>
    <w:rsid w:val="00AB19D1"/>
    <w:rsid w:val="00AB19D9"/>
    <w:rsid w:val="00AB1A59"/>
    <w:rsid w:val="00AB1F2D"/>
    <w:rsid w:val="00AB2D56"/>
    <w:rsid w:val="00AB32D8"/>
    <w:rsid w:val="00AB3952"/>
    <w:rsid w:val="00AB4119"/>
    <w:rsid w:val="00AB60BF"/>
    <w:rsid w:val="00AB654E"/>
    <w:rsid w:val="00AB6F03"/>
    <w:rsid w:val="00AC0600"/>
    <w:rsid w:val="00AC32E0"/>
    <w:rsid w:val="00AC3ED0"/>
    <w:rsid w:val="00AC4295"/>
    <w:rsid w:val="00AC4458"/>
    <w:rsid w:val="00AC5E8B"/>
    <w:rsid w:val="00AC6580"/>
    <w:rsid w:val="00AC699E"/>
    <w:rsid w:val="00AC788C"/>
    <w:rsid w:val="00AD145B"/>
    <w:rsid w:val="00AD2211"/>
    <w:rsid w:val="00AD2283"/>
    <w:rsid w:val="00AD23F6"/>
    <w:rsid w:val="00AD2DE7"/>
    <w:rsid w:val="00AD3B80"/>
    <w:rsid w:val="00AD4B03"/>
    <w:rsid w:val="00AD4B4E"/>
    <w:rsid w:val="00AD4CB6"/>
    <w:rsid w:val="00AD50B7"/>
    <w:rsid w:val="00AD592A"/>
    <w:rsid w:val="00AD5CCB"/>
    <w:rsid w:val="00AD67C8"/>
    <w:rsid w:val="00AD6E39"/>
    <w:rsid w:val="00AD7AC3"/>
    <w:rsid w:val="00AD7E02"/>
    <w:rsid w:val="00AE2019"/>
    <w:rsid w:val="00AE27C1"/>
    <w:rsid w:val="00AE2B4B"/>
    <w:rsid w:val="00AE34AD"/>
    <w:rsid w:val="00AE4EE4"/>
    <w:rsid w:val="00AE4FC5"/>
    <w:rsid w:val="00AE5582"/>
    <w:rsid w:val="00AE5E47"/>
    <w:rsid w:val="00AE60B0"/>
    <w:rsid w:val="00AF1487"/>
    <w:rsid w:val="00AF14C5"/>
    <w:rsid w:val="00AF2605"/>
    <w:rsid w:val="00AF2703"/>
    <w:rsid w:val="00AF27F9"/>
    <w:rsid w:val="00AF2C89"/>
    <w:rsid w:val="00AF5160"/>
    <w:rsid w:val="00AF54A3"/>
    <w:rsid w:val="00AF56D1"/>
    <w:rsid w:val="00AF6B9E"/>
    <w:rsid w:val="00AF719E"/>
    <w:rsid w:val="00AF742B"/>
    <w:rsid w:val="00B00099"/>
    <w:rsid w:val="00B0088A"/>
    <w:rsid w:val="00B00A8E"/>
    <w:rsid w:val="00B0110F"/>
    <w:rsid w:val="00B02379"/>
    <w:rsid w:val="00B02F60"/>
    <w:rsid w:val="00B041EB"/>
    <w:rsid w:val="00B05009"/>
    <w:rsid w:val="00B05AE7"/>
    <w:rsid w:val="00B07CFF"/>
    <w:rsid w:val="00B07E95"/>
    <w:rsid w:val="00B10FB0"/>
    <w:rsid w:val="00B12739"/>
    <w:rsid w:val="00B135DD"/>
    <w:rsid w:val="00B13FE6"/>
    <w:rsid w:val="00B16B3C"/>
    <w:rsid w:val="00B16B60"/>
    <w:rsid w:val="00B16C3C"/>
    <w:rsid w:val="00B1794F"/>
    <w:rsid w:val="00B201E0"/>
    <w:rsid w:val="00B20980"/>
    <w:rsid w:val="00B20D6D"/>
    <w:rsid w:val="00B210D0"/>
    <w:rsid w:val="00B21116"/>
    <w:rsid w:val="00B21175"/>
    <w:rsid w:val="00B2142E"/>
    <w:rsid w:val="00B21883"/>
    <w:rsid w:val="00B22A18"/>
    <w:rsid w:val="00B23540"/>
    <w:rsid w:val="00B23998"/>
    <w:rsid w:val="00B25946"/>
    <w:rsid w:val="00B26406"/>
    <w:rsid w:val="00B267E3"/>
    <w:rsid w:val="00B26924"/>
    <w:rsid w:val="00B27554"/>
    <w:rsid w:val="00B27F14"/>
    <w:rsid w:val="00B302B3"/>
    <w:rsid w:val="00B309EE"/>
    <w:rsid w:val="00B3174E"/>
    <w:rsid w:val="00B31BEE"/>
    <w:rsid w:val="00B3232A"/>
    <w:rsid w:val="00B33A0B"/>
    <w:rsid w:val="00B33A44"/>
    <w:rsid w:val="00B3430A"/>
    <w:rsid w:val="00B345A9"/>
    <w:rsid w:val="00B354CC"/>
    <w:rsid w:val="00B3747D"/>
    <w:rsid w:val="00B374D4"/>
    <w:rsid w:val="00B37606"/>
    <w:rsid w:val="00B3783B"/>
    <w:rsid w:val="00B37A75"/>
    <w:rsid w:val="00B42091"/>
    <w:rsid w:val="00B4261B"/>
    <w:rsid w:val="00B432D5"/>
    <w:rsid w:val="00B444C4"/>
    <w:rsid w:val="00B44E9F"/>
    <w:rsid w:val="00B45433"/>
    <w:rsid w:val="00B4585B"/>
    <w:rsid w:val="00B46F53"/>
    <w:rsid w:val="00B47639"/>
    <w:rsid w:val="00B506EE"/>
    <w:rsid w:val="00B507EE"/>
    <w:rsid w:val="00B5180C"/>
    <w:rsid w:val="00B5184B"/>
    <w:rsid w:val="00B52ADB"/>
    <w:rsid w:val="00B52D02"/>
    <w:rsid w:val="00B52DF2"/>
    <w:rsid w:val="00B52E5E"/>
    <w:rsid w:val="00B52FEF"/>
    <w:rsid w:val="00B5498C"/>
    <w:rsid w:val="00B54CDD"/>
    <w:rsid w:val="00B55183"/>
    <w:rsid w:val="00B55DEF"/>
    <w:rsid w:val="00B562B8"/>
    <w:rsid w:val="00B60352"/>
    <w:rsid w:val="00B60CE0"/>
    <w:rsid w:val="00B6171C"/>
    <w:rsid w:val="00B6180B"/>
    <w:rsid w:val="00B63F07"/>
    <w:rsid w:val="00B641C9"/>
    <w:rsid w:val="00B64AAF"/>
    <w:rsid w:val="00B64F30"/>
    <w:rsid w:val="00B653BA"/>
    <w:rsid w:val="00B66ADA"/>
    <w:rsid w:val="00B66F2B"/>
    <w:rsid w:val="00B6721B"/>
    <w:rsid w:val="00B6772C"/>
    <w:rsid w:val="00B71BFF"/>
    <w:rsid w:val="00B72986"/>
    <w:rsid w:val="00B7538F"/>
    <w:rsid w:val="00B7712F"/>
    <w:rsid w:val="00B80611"/>
    <w:rsid w:val="00B80AF7"/>
    <w:rsid w:val="00B81291"/>
    <w:rsid w:val="00B81EDA"/>
    <w:rsid w:val="00B82F6E"/>
    <w:rsid w:val="00B836B4"/>
    <w:rsid w:val="00B84791"/>
    <w:rsid w:val="00B84AC9"/>
    <w:rsid w:val="00B8620E"/>
    <w:rsid w:val="00B86610"/>
    <w:rsid w:val="00B901BF"/>
    <w:rsid w:val="00B91189"/>
    <w:rsid w:val="00B92A74"/>
    <w:rsid w:val="00B93175"/>
    <w:rsid w:val="00B93FB8"/>
    <w:rsid w:val="00B946B7"/>
    <w:rsid w:val="00B94AF4"/>
    <w:rsid w:val="00B9570C"/>
    <w:rsid w:val="00B96188"/>
    <w:rsid w:val="00B9621D"/>
    <w:rsid w:val="00B96AB6"/>
    <w:rsid w:val="00B96DC5"/>
    <w:rsid w:val="00B96F7C"/>
    <w:rsid w:val="00B97468"/>
    <w:rsid w:val="00B97A44"/>
    <w:rsid w:val="00BA00B4"/>
    <w:rsid w:val="00BA0337"/>
    <w:rsid w:val="00BA0779"/>
    <w:rsid w:val="00BA1219"/>
    <w:rsid w:val="00BA19F6"/>
    <w:rsid w:val="00BA1E53"/>
    <w:rsid w:val="00BA30C7"/>
    <w:rsid w:val="00BA3DEA"/>
    <w:rsid w:val="00BA4033"/>
    <w:rsid w:val="00BA54A1"/>
    <w:rsid w:val="00BA5E34"/>
    <w:rsid w:val="00BA646E"/>
    <w:rsid w:val="00BA6CDB"/>
    <w:rsid w:val="00BB05B8"/>
    <w:rsid w:val="00BB062B"/>
    <w:rsid w:val="00BB0865"/>
    <w:rsid w:val="00BB1A04"/>
    <w:rsid w:val="00BB1E4D"/>
    <w:rsid w:val="00BB2E7A"/>
    <w:rsid w:val="00BB3EB7"/>
    <w:rsid w:val="00BB4F6A"/>
    <w:rsid w:val="00BB5945"/>
    <w:rsid w:val="00BB5CCC"/>
    <w:rsid w:val="00BB6A76"/>
    <w:rsid w:val="00BC00E2"/>
    <w:rsid w:val="00BC0AE0"/>
    <w:rsid w:val="00BC1040"/>
    <w:rsid w:val="00BC1D6D"/>
    <w:rsid w:val="00BC2A8E"/>
    <w:rsid w:val="00BC3239"/>
    <w:rsid w:val="00BC35A9"/>
    <w:rsid w:val="00BC373A"/>
    <w:rsid w:val="00BC39D3"/>
    <w:rsid w:val="00BC4D65"/>
    <w:rsid w:val="00BC56CB"/>
    <w:rsid w:val="00BC607A"/>
    <w:rsid w:val="00BC67D5"/>
    <w:rsid w:val="00BC7275"/>
    <w:rsid w:val="00BC7690"/>
    <w:rsid w:val="00BD042C"/>
    <w:rsid w:val="00BD15C7"/>
    <w:rsid w:val="00BD1AD8"/>
    <w:rsid w:val="00BD1D35"/>
    <w:rsid w:val="00BD3866"/>
    <w:rsid w:val="00BD3F27"/>
    <w:rsid w:val="00BD4217"/>
    <w:rsid w:val="00BD42F1"/>
    <w:rsid w:val="00BD4570"/>
    <w:rsid w:val="00BD4A18"/>
    <w:rsid w:val="00BD4EB8"/>
    <w:rsid w:val="00BD524D"/>
    <w:rsid w:val="00BD5435"/>
    <w:rsid w:val="00BD5649"/>
    <w:rsid w:val="00BD5D48"/>
    <w:rsid w:val="00BD6084"/>
    <w:rsid w:val="00BD7843"/>
    <w:rsid w:val="00BD7E0F"/>
    <w:rsid w:val="00BD7FE6"/>
    <w:rsid w:val="00BE00C8"/>
    <w:rsid w:val="00BE1080"/>
    <w:rsid w:val="00BE18A2"/>
    <w:rsid w:val="00BE1E0A"/>
    <w:rsid w:val="00BE2014"/>
    <w:rsid w:val="00BE2459"/>
    <w:rsid w:val="00BE360B"/>
    <w:rsid w:val="00BE3CE2"/>
    <w:rsid w:val="00BE45C5"/>
    <w:rsid w:val="00BE4B86"/>
    <w:rsid w:val="00BE5B2E"/>
    <w:rsid w:val="00BE60F0"/>
    <w:rsid w:val="00BE69D4"/>
    <w:rsid w:val="00BE71DA"/>
    <w:rsid w:val="00BE740F"/>
    <w:rsid w:val="00BE7753"/>
    <w:rsid w:val="00BF1B8A"/>
    <w:rsid w:val="00BF2362"/>
    <w:rsid w:val="00BF2C60"/>
    <w:rsid w:val="00BF2CFB"/>
    <w:rsid w:val="00BF2D67"/>
    <w:rsid w:val="00BF2FFF"/>
    <w:rsid w:val="00BF31F6"/>
    <w:rsid w:val="00BF41B6"/>
    <w:rsid w:val="00BF442F"/>
    <w:rsid w:val="00BF50BE"/>
    <w:rsid w:val="00BF5639"/>
    <w:rsid w:val="00BF6105"/>
    <w:rsid w:val="00BF7257"/>
    <w:rsid w:val="00C001F6"/>
    <w:rsid w:val="00C0135B"/>
    <w:rsid w:val="00C016F7"/>
    <w:rsid w:val="00C025CF"/>
    <w:rsid w:val="00C0318E"/>
    <w:rsid w:val="00C03698"/>
    <w:rsid w:val="00C0409F"/>
    <w:rsid w:val="00C0413E"/>
    <w:rsid w:val="00C04657"/>
    <w:rsid w:val="00C04D25"/>
    <w:rsid w:val="00C06657"/>
    <w:rsid w:val="00C070B6"/>
    <w:rsid w:val="00C10B38"/>
    <w:rsid w:val="00C124EB"/>
    <w:rsid w:val="00C12D0B"/>
    <w:rsid w:val="00C142D3"/>
    <w:rsid w:val="00C147A0"/>
    <w:rsid w:val="00C151C3"/>
    <w:rsid w:val="00C202D3"/>
    <w:rsid w:val="00C21123"/>
    <w:rsid w:val="00C21391"/>
    <w:rsid w:val="00C2173E"/>
    <w:rsid w:val="00C21A81"/>
    <w:rsid w:val="00C24A67"/>
    <w:rsid w:val="00C24ADF"/>
    <w:rsid w:val="00C24B67"/>
    <w:rsid w:val="00C2511E"/>
    <w:rsid w:val="00C256CA"/>
    <w:rsid w:val="00C26BF9"/>
    <w:rsid w:val="00C26E85"/>
    <w:rsid w:val="00C27139"/>
    <w:rsid w:val="00C272AB"/>
    <w:rsid w:val="00C304B6"/>
    <w:rsid w:val="00C31DA7"/>
    <w:rsid w:val="00C32D86"/>
    <w:rsid w:val="00C33D32"/>
    <w:rsid w:val="00C34D0B"/>
    <w:rsid w:val="00C37942"/>
    <w:rsid w:val="00C4039A"/>
    <w:rsid w:val="00C411C2"/>
    <w:rsid w:val="00C4216B"/>
    <w:rsid w:val="00C42736"/>
    <w:rsid w:val="00C427C9"/>
    <w:rsid w:val="00C43DF5"/>
    <w:rsid w:val="00C446F1"/>
    <w:rsid w:val="00C46EFF"/>
    <w:rsid w:val="00C46F09"/>
    <w:rsid w:val="00C478EA"/>
    <w:rsid w:val="00C5042C"/>
    <w:rsid w:val="00C510CB"/>
    <w:rsid w:val="00C5141D"/>
    <w:rsid w:val="00C52069"/>
    <w:rsid w:val="00C54025"/>
    <w:rsid w:val="00C54C37"/>
    <w:rsid w:val="00C576B2"/>
    <w:rsid w:val="00C5799F"/>
    <w:rsid w:val="00C60E69"/>
    <w:rsid w:val="00C618FB"/>
    <w:rsid w:val="00C62FC0"/>
    <w:rsid w:val="00C6310F"/>
    <w:rsid w:val="00C64838"/>
    <w:rsid w:val="00C6542D"/>
    <w:rsid w:val="00C666A0"/>
    <w:rsid w:val="00C709AF"/>
    <w:rsid w:val="00C716D0"/>
    <w:rsid w:val="00C71CF6"/>
    <w:rsid w:val="00C7231D"/>
    <w:rsid w:val="00C736B6"/>
    <w:rsid w:val="00C744D8"/>
    <w:rsid w:val="00C74E5E"/>
    <w:rsid w:val="00C75815"/>
    <w:rsid w:val="00C75B93"/>
    <w:rsid w:val="00C7659B"/>
    <w:rsid w:val="00C76EE7"/>
    <w:rsid w:val="00C77372"/>
    <w:rsid w:val="00C81A3C"/>
    <w:rsid w:val="00C82401"/>
    <w:rsid w:val="00C82B94"/>
    <w:rsid w:val="00C83256"/>
    <w:rsid w:val="00C83536"/>
    <w:rsid w:val="00C83670"/>
    <w:rsid w:val="00C83AC0"/>
    <w:rsid w:val="00C84C1B"/>
    <w:rsid w:val="00C858A3"/>
    <w:rsid w:val="00C85EEF"/>
    <w:rsid w:val="00C8608E"/>
    <w:rsid w:val="00C8663B"/>
    <w:rsid w:val="00C86722"/>
    <w:rsid w:val="00C86E76"/>
    <w:rsid w:val="00C91237"/>
    <w:rsid w:val="00C9342B"/>
    <w:rsid w:val="00C93F3D"/>
    <w:rsid w:val="00C948C0"/>
    <w:rsid w:val="00C94C3D"/>
    <w:rsid w:val="00C95A67"/>
    <w:rsid w:val="00C97117"/>
    <w:rsid w:val="00C97667"/>
    <w:rsid w:val="00CA0E0B"/>
    <w:rsid w:val="00CA0F2E"/>
    <w:rsid w:val="00CA12F2"/>
    <w:rsid w:val="00CA13DB"/>
    <w:rsid w:val="00CA1794"/>
    <w:rsid w:val="00CA2AA1"/>
    <w:rsid w:val="00CA4E20"/>
    <w:rsid w:val="00CA4F83"/>
    <w:rsid w:val="00CA575C"/>
    <w:rsid w:val="00CA6244"/>
    <w:rsid w:val="00CA6734"/>
    <w:rsid w:val="00CA76B7"/>
    <w:rsid w:val="00CB0567"/>
    <w:rsid w:val="00CB088F"/>
    <w:rsid w:val="00CB1396"/>
    <w:rsid w:val="00CB1D46"/>
    <w:rsid w:val="00CB60BE"/>
    <w:rsid w:val="00CB6188"/>
    <w:rsid w:val="00CB6265"/>
    <w:rsid w:val="00CB663B"/>
    <w:rsid w:val="00CC0590"/>
    <w:rsid w:val="00CC2B24"/>
    <w:rsid w:val="00CC336E"/>
    <w:rsid w:val="00CC4253"/>
    <w:rsid w:val="00CC5360"/>
    <w:rsid w:val="00CC7468"/>
    <w:rsid w:val="00CC7E4B"/>
    <w:rsid w:val="00CD00D2"/>
    <w:rsid w:val="00CD0337"/>
    <w:rsid w:val="00CD065E"/>
    <w:rsid w:val="00CD0DF2"/>
    <w:rsid w:val="00CD155C"/>
    <w:rsid w:val="00CD1637"/>
    <w:rsid w:val="00CD22B0"/>
    <w:rsid w:val="00CD2A46"/>
    <w:rsid w:val="00CD2BC3"/>
    <w:rsid w:val="00CD41B1"/>
    <w:rsid w:val="00CD4FCD"/>
    <w:rsid w:val="00CD5657"/>
    <w:rsid w:val="00CD7980"/>
    <w:rsid w:val="00CD7995"/>
    <w:rsid w:val="00CD7C11"/>
    <w:rsid w:val="00CE0B4B"/>
    <w:rsid w:val="00CE0B78"/>
    <w:rsid w:val="00CE216B"/>
    <w:rsid w:val="00CE249B"/>
    <w:rsid w:val="00CE3327"/>
    <w:rsid w:val="00CE39B1"/>
    <w:rsid w:val="00CE5DA2"/>
    <w:rsid w:val="00CE6124"/>
    <w:rsid w:val="00CF0DF9"/>
    <w:rsid w:val="00CF11BC"/>
    <w:rsid w:val="00CF2337"/>
    <w:rsid w:val="00CF3631"/>
    <w:rsid w:val="00CF3BD4"/>
    <w:rsid w:val="00CF5834"/>
    <w:rsid w:val="00CF590A"/>
    <w:rsid w:val="00CF6613"/>
    <w:rsid w:val="00CF7820"/>
    <w:rsid w:val="00D039E9"/>
    <w:rsid w:val="00D05CFF"/>
    <w:rsid w:val="00D06A6C"/>
    <w:rsid w:val="00D06FD6"/>
    <w:rsid w:val="00D07001"/>
    <w:rsid w:val="00D1061B"/>
    <w:rsid w:val="00D10883"/>
    <w:rsid w:val="00D109AB"/>
    <w:rsid w:val="00D10A3C"/>
    <w:rsid w:val="00D11513"/>
    <w:rsid w:val="00D1241C"/>
    <w:rsid w:val="00D1333C"/>
    <w:rsid w:val="00D1349F"/>
    <w:rsid w:val="00D13A9A"/>
    <w:rsid w:val="00D14695"/>
    <w:rsid w:val="00D15967"/>
    <w:rsid w:val="00D15B6F"/>
    <w:rsid w:val="00D16FFF"/>
    <w:rsid w:val="00D2128C"/>
    <w:rsid w:val="00D21459"/>
    <w:rsid w:val="00D22B0D"/>
    <w:rsid w:val="00D22B44"/>
    <w:rsid w:val="00D22FF5"/>
    <w:rsid w:val="00D24EB0"/>
    <w:rsid w:val="00D24F32"/>
    <w:rsid w:val="00D26E70"/>
    <w:rsid w:val="00D276D2"/>
    <w:rsid w:val="00D278A7"/>
    <w:rsid w:val="00D303FB"/>
    <w:rsid w:val="00D30612"/>
    <w:rsid w:val="00D31340"/>
    <w:rsid w:val="00D323CF"/>
    <w:rsid w:val="00D3279E"/>
    <w:rsid w:val="00D34EC5"/>
    <w:rsid w:val="00D357D2"/>
    <w:rsid w:val="00D35AF8"/>
    <w:rsid w:val="00D36493"/>
    <w:rsid w:val="00D37A7A"/>
    <w:rsid w:val="00D37C22"/>
    <w:rsid w:val="00D4000E"/>
    <w:rsid w:val="00D43F63"/>
    <w:rsid w:val="00D4410F"/>
    <w:rsid w:val="00D451B7"/>
    <w:rsid w:val="00D45586"/>
    <w:rsid w:val="00D45BBF"/>
    <w:rsid w:val="00D45DA6"/>
    <w:rsid w:val="00D46D69"/>
    <w:rsid w:val="00D506D0"/>
    <w:rsid w:val="00D5080C"/>
    <w:rsid w:val="00D525AC"/>
    <w:rsid w:val="00D54953"/>
    <w:rsid w:val="00D54ED0"/>
    <w:rsid w:val="00D55A76"/>
    <w:rsid w:val="00D562BC"/>
    <w:rsid w:val="00D566A8"/>
    <w:rsid w:val="00D60BE6"/>
    <w:rsid w:val="00D6111C"/>
    <w:rsid w:val="00D617D5"/>
    <w:rsid w:val="00D61E2B"/>
    <w:rsid w:val="00D62140"/>
    <w:rsid w:val="00D63B21"/>
    <w:rsid w:val="00D64CD1"/>
    <w:rsid w:val="00D65DBD"/>
    <w:rsid w:val="00D666C1"/>
    <w:rsid w:val="00D67F0D"/>
    <w:rsid w:val="00D70416"/>
    <w:rsid w:val="00D7047B"/>
    <w:rsid w:val="00D71045"/>
    <w:rsid w:val="00D7168F"/>
    <w:rsid w:val="00D7297B"/>
    <w:rsid w:val="00D748A5"/>
    <w:rsid w:val="00D76792"/>
    <w:rsid w:val="00D77B19"/>
    <w:rsid w:val="00D77CC8"/>
    <w:rsid w:val="00D80005"/>
    <w:rsid w:val="00D80326"/>
    <w:rsid w:val="00D80E70"/>
    <w:rsid w:val="00D811D7"/>
    <w:rsid w:val="00D8280D"/>
    <w:rsid w:val="00D82DBC"/>
    <w:rsid w:val="00D8327D"/>
    <w:rsid w:val="00D83528"/>
    <w:rsid w:val="00D836A2"/>
    <w:rsid w:val="00D84506"/>
    <w:rsid w:val="00D846BC"/>
    <w:rsid w:val="00D847FF"/>
    <w:rsid w:val="00D87FA2"/>
    <w:rsid w:val="00D90A76"/>
    <w:rsid w:val="00D90F86"/>
    <w:rsid w:val="00D92564"/>
    <w:rsid w:val="00D934A9"/>
    <w:rsid w:val="00D93C9D"/>
    <w:rsid w:val="00D959F3"/>
    <w:rsid w:val="00D96661"/>
    <w:rsid w:val="00D97299"/>
    <w:rsid w:val="00D97508"/>
    <w:rsid w:val="00DA06C4"/>
    <w:rsid w:val="00DA0E4A"/>
    <w:rsid w:val="00DA1ADC"/>
    <w:rsid w:val="00DA1C0D"/>
    <w:rsid w:val="00DA22C1"/>
    <w:rsid w:val="00DA2684"/>
    <w:rsid w:val="00DA3C82"/>
    <w:rsid w:val="00DA414A"/>
    <w:rsid w:val="00DA4735"/>
    <w:rsid w:val="00DA4911"/>
    <w:rsid w:val="00DA4A7F"/>
    <w:rsid w:val="00DA4E41"/>
    <w:rsid w:val="00DA4E53"/>
    <w:rsid w:val="00DA4F20"/>
    <w:rsid w:val="00DA5E78"/>
    <w:rsid w:val="00DA6109"/>
    <w:rsid w:val="00DA72B3"/>
    <w:rsid w:val="00DA7A6F"/>
    <w:rsid w:val="00DA7E94"/>
    <w:rsid w:val="00DB006C"/>
    <w:rsid w:val="00DB4547"/>
    <w:rsid w:val="00DB58B7"/>
    <w:rsid w:val="00DB5B79"/>
    <w:rsid w:val="00DB7B88"/>
    <w:rsid w:val="00DC0A75"/>
    <w:rsid w:val="00DC0EC5"/>
    <w:rsid w:val="00DC1A3B"/>
    <w:rsid w:val="00DC1ED2"/>
    <w:rsid w:val="00DC21E2"/>
    <w:rsid w:val="00DC323E"/>
    <w:rsid w:val="00DC3AE2"/>
    <w:rsid w:val="00DC3BA1"/>
    <w:rsid w:val="00DC3DFE"/>
    <w:rsid w:val="00DC46DC"/>
    <w:rsid w:val="00DC4935"/>
    <w:rsid w:val="00DC4C31"/>
    <w:rsid w:val="00DC507E"/>
    <w:rsid w:val="00DC5ED2"/>
    <w:rsid w:val="00DC688F"/>
    <w:rsid w:val="00DC7C00"/>
    <w:rsid w:val="00DC7DC8"/>
    <w:rsid w:val="00DD0789"/>
    <w:rsid w:val="00DD0AB6"/>
    <w:rsid w:val="00DD27CF"/>
    <w:rsid w:val="00DD2E81"/>
    <w:rsid w:val="00DD3246"/>
    <w:rsid w:val="00DD3CB1"/>
    <w:rsid w:val="00DD4AF5"/>
    <w:rsid w:val="00DD4CAA"/>
    <w:rsid w:val="00DD5773"/>
    <w:rsid w:val="00DD7E31"/>
    <w:rsid w:val="00DE0081"/>
    <w:rsid w:val="00DE0AD5"/>
    <w:rsid w:val="00DE0CDD"/>
    <w:rsid w:val="00DE20D7"/>
    <w:rsid w:val="00DE2440"/>
    <w:rsid w:val="00DE2773"/>
    <w:rsid w:val="00DE2D25"/>
    <w:rsid w:val="00DE36B4"/>
    <w:rsid w:val="00DE4A31"/>
    <w:rsid w:val="00DE4D94"/>
    <w:rsid w:val="00DE5958"/>
    <w:rsid w:val="00DE629F"/>
    <w:rsid w:val="00DE645B"/>
    <w:rsid w:val="00DE708B"/>
    <w:rsid w:val="00DE77DD"/>
    <w:rsid w:val="00DE7A3F"/>
    <w:rsid w:val="00DF0472"/>
    <w:rsid w:val="00DF047A"/>
    <w:rsid w:val="00DF04EE"/>
    <w:rsid w:val="00DF0F8F"/>
    <w:rsid w:val="00DF1262"/>
    <w:rsid w:val="00DF253C"/>
    <w:rsid w:val="00DF482A"/>
    <w:rsid w:val="00DF4898"/>
    <w:rsid w:val="00DF5081"/>
    <w:rsid w:val="00DF55FC"/>
    <w:rsid w:val="00DF784B"/>
    <w:rsid w:val="00E0085E"/>
    <w:rsid w:val="00E02CCD"/>
    <w:rsid w:val="00E02F5F"/>
    <w:rsid w:val="00E0362C"/>
    <w:rsid w:val="00E036D2"/>
    <w:rsid w:val="00E05DE7"/>
    <w:rsid w:val="00E0683B"/>
    <w:rsid w:val="00E10E65"/>
    <w:rsid w:val="00E11698"/>
    <w:rsid w:val="00E11F49"/>
    <w:rsid w:val="00E137E0"/>
    <w:rsid w:val="00E13923"/>
    <w:rsid w:val="00E142E3"/>
    <w:rsid w:val="00E14ACD"/>
    <w:rsid w:val="00E1570E"/>
    <w:rsid w:val="00E15DDD"/>
    <w:rsid w:val="00E169E1"/>
    <w:rsid w:val="00E20484"/>
    <w:rsid w:val="00E20BE7"/>
    <w:rsid w:val="00E20FFD"/>
    <w:rsid w:val="00E21557"/>
    <w:rsid w:val="00E23683"/>
    <w:rsid w:val="00E237B6"/>
    <w:rsid w:val="00E245BB"/>
    <w:rsid w:val="00E2460B"/>
    <w:rsid w:val="00E24C75"/>
    <w:rsid w:val="00E251D8"/>
    <w:rsid w:val="00E25565"/>
    <w:rsid w:val="00E25709"/>
    <w:rsid w:val="00E259A5"/>
    <w:rsid w:val="00E25D63"/>
    <w:rsid w:val="00E2635C"/>
    <w:rsid w:val="00E263B4"/>
    <w:rsid w:val="00E30859"/>
    <w:rsid w:val="00E31C7A"/>
    <w:rsid w:val="00E328EF"/>
    <w:rsid w:val="00E32DC1"/>
    <w:rsid w:val="00E346B3"/>
    <w:rsid w:val="00E35101"/>
    <w:rsid w:val="00E351B1"/>
    <w:rsid w:val="00E36F76"/>
    <w:rsid w:val="00E40025"/>
    <w:rsid w:val="00E403A4"/>
    <w:rsid w:val="00E40696"/>
    <w:rsid w:val="00E40D6E"/>
    <w:rsid w:val="00E4140F"/>
    <w:rsid w:val="00E45605"/>
    <w:rsid w:val="00E45ED7"/>
    <w:rsid w:val="00E4615A"/>
    <w:rsid w:val="00E46C95"/>
    <w:rsid w:val="00E472E1"/>
    <w:rsid w:val="00E500AF"/>
    <w:rsid w:val="00E51B97"/>
    <w:rsid w:val="00E51B9B"/>
    <w:rsid w:val="00E52B74"/>
    <w:rsid w:val="00E52FD0"/>
    <w:rsid w:val="00E53270"/>
    <w:rsid w:val="00E53C62"/>
    <w:rsid w:val="00E5457E"/>
    <w:rsid w:val="00E54A3D"/>
    <w:rsid w:val="00E54FE8"/>
    <w:rsid w:val="00E55BE3"/>
    <w:rsid w:val="00E56C4E"/>
    <w:rsid w:val="00E56DD1"/>
    <w:rsid w:val="00E5735F"/>
    <w:rsid w:val="00E5797E"/>
    <w:rsid w:val="00E57D5D"/>
    <w:rsid w:val="00E601DD"/>
    <w:rsid w:val="00E60AD9"/>
    <w:rsid w:val="00E61959"/>
    <w:rsid w:val="00E624F1"/>
    <w:rsid w:val="00E62F98"/>
    <w:rsid w:val="00E63087"/>
    <w:rsid w:val="00E63612"/>
    <w:rsid w:val="00E64C35"/>
    <w:rsid w:val="00E657AC"/>
    <w:rsid w:val="00E658F2"/>
    <w:rsid w:val="00E65B79"/>
    <w:rsid w:val="00E66BC0"/>
    <w:rsid w:val="00E66C2B"/>
    <w:rsid w:val="00E67182"/>
    <w:rsid w:val="00E67C1F"/>
    <w:rsid w:val="00E705C0"/>
    <w:rsid w:val="00E70748"/>
    <w:rsid w:val="00E70FC0"/>
    <w:rsid w:val="00E72936"/>
    <w:rsid w:val="00E73AC0"/>
    <w:rsid w:val="00E74133"/>
    <w:rsid w:val="00E7434A"/>
    <w:rsid w:val="00E74E86"/>
    <w:rsid w:val="00E76A81"/>
    <w:rsid w:val="00E802FC"/>
    <w:rsid w:val="00E82042"/>
    <w:rsid w:val="00E83C4E"/>
    <w:rsid w:val="00E83C54"/>
    <w:rsid w:val="00E83F9F"/>
    <w:rsid w:val="00E85973"/>
    <w:rsid w:val="00E86271"/>
    <w:rsid w:val="00E8638F"/>
    <w:rsid w:val="00E87124"/>
    <w:rsid w:val="00E916AF"/>
    <w:rsid w:val="00E91D39"/>
    <w:rsid w:val="00E94E53"/>
    <w:rsid w:val="00E95E1C"/>
    <w:rsid w:val="00E96EBB"/>
    <w:rsid w:val="00EA12D2"/>
    <w:rsid w:val="00EA20D1"/>
    <w:rsid w:val="00EA249A"/>
    <w:rsid w:val="00EA25BE"/>
    <w:rsid w:val="00EA2B16"/>
    <w:rsid w:val="00EA3464"/>
    <w:rsid w:val="00EA372E"/>
    <w:rsid w:val="00EA443F"/>
    <w:rsid w:val="00EA4BAF"/>
    <w:rsid w:val="00EA7E0F"/>
    <w:rsid w:val="00EA7F74"/>
    <w:rsid w:val="00EB08EF"/>
    <w:rsid w:val="00EB0E6D"/>
    <w:rsid w:val="00EB0FD1"/>
    <w:rsid w:val="00EB2399"/>
    <w:rsid w:val="00EB281E"/>
    <w:rsid w:val="00EB315A"/>
    <w:rsid w:val="00EB4422"/>
    <w:rsid w:val="00EB4F91"/>
    <w:rsid w:val="00EB7105"/>
    <w:rsid w:val="00EB7727"/>
    <w:rsid w:val="00EB7A93"/>
    <w:rsid w:val="00EB7FA0"/>
    <w:rsid w:val="00EC096B"/>
    <w:rsid w:val="00EC18F4"/>
    <w:rsid w:val="00EC49CE"/>
    <w:rsid w:val="00EC4E04"/>
    <w:rsid w:val="00EC520D"/>
    <w:rsid w:val="00EC5A9A"/>
    <w:rsid w:val="00EC64D7"/>
    <w:rsid w:val="00EC6846"/>
    <w:rsid w:val="00EC78A6"/>
    <w:rsid w:val="00EC7CA9"/>
    <w:rsid w:val="00ED0296"/>
    <w:rsid w:val="00ED1549"/>
    <w:rsid w:val="00ED16A2"/>
    <w:rsid w:val="00ED23DE"/>
    <w:rsid w:val="00ED262B"/>
    <w:rsid w:val="00ED2FAE"/>
    <w:rsid w:val="00ED3945"/>
    <w:rsid w:val="00ED50A3"/>
    <w:rsid w:val="00ED6FE6"/>
    <w:rsid w:val="00EE0161"/>
    <w:rsid w:val="00EE1C8E"/>
    <w:rsid w:val="00EE24A3"/>
    <w:rsid w:val="00EE26FD"/>
    <w:rsid w:val="00EE37AB"/>
    <w:rsid w:val="00EE43F9"/>
    <w:rsid w:val="00EE4FD0"/>
    <w:rsid w:val="00EE5421"/>
    <w:rsid w:val="00EE5FE8"/>
    <w:rsid w:val="00EE6F3D"/>
    <w:rsid w:val="00EE6FDC"/>
    <w:rsid w:val="00EE7CC3"/>
    <w:rsid w:val="00EF08CE"/>
    <w:rsid w:val="00EF1CD1"/>
    <w:rsid w:val="00EF2069"/>
    <w:rsid w:val="00EF2203"/>
    <w:rsid w:val="00EF2F99"/>
    <w:rsid w:val="00EF354F"/>
    <w:rsid w:val="00EF3DDD"/>
    <w:rsid w:val="00EF4060"/>
    <w:rsid w:val="00EF40B4"/>
    <w:rsid w:val="00EF45F4"/>
    <w:rsid w:val="00EF49FD"/>
    <w:rsid w:val="00EF5C3F"/>
    <w:rsid w:val="00EF5F06"/>
    <w:rsid w:val="00EF6156"/>
    <w:rsid w:val="00EF78B8"/>
    <w:rsid w:val="00F00571"/>
    <w:rsid w:val="00F0131C"/>
    <w:rsid w:val="00F0191D"/>
    <w:rsid w:val="00F02241"/>
    <w:rsid w:val="00F0311F"/>
    <w:rsid w:val="00F032D5"/>
    <w:rsid w:val="00F0344A"/>
    <w:rsid w:val="00F0375B"/>
    <w:rsid w:val="00F10789"/>
    <w:rsid w:val="00F11AB0"/>
    <w:rsid w:val="00F11D81"/>
    <w:rsid w:val="00F11EC7"/>
    <w:rsid w:val="00F125E4"/>
    <w:rsid w:val="00F12FAF"/>
    <w:rsid w:val="00F137BC"/>
    <w:rsid w:val="00F16D5D"/>
    <w:rsid w:val="00F17721"/>
    <w:rsid w:val="00F20604"/>
    <w:rsid w:val="00F20E13"/>
    <w:rsid w:val="00F21A16"/>
    <w:rsid w:val="00F2432D"/>
    <w:rsid w:val="00F250ED"/>
    <w:rsid w:val="00F26AA4"/>
    <w:rsid w:val="00F27162"/>
    <w:rsid w:val="00F302CF"/>
    <w:rsid w:val="00F3045C"/>
    <w:rsid w:val="00F312D0"/>
    <w:rsid w:val="00F315AC"/>
    <w:rsid w:val="00F3441F"/>
    <w:rsid w:val="00F349C3"/>
    <w:rsid w:val="00F349F2"/>
    <w:rsid w:val="00F34A9C"/>
    <w:rsid w:val="00F3562E"/>
    <w:rsid w:val="00F35B62"/>
    <w:rsid w:val="00F35E51"/>
    <w:rsid w:val="00F36AC0"/>
    <w:rsid w:val="00F37454"/>
    <w:rsid w:val="00F40586"/>
    <w:rsid w:val="00F409F6"/>
    <w:rsid w:val="00F40CA1"/>
    <w:rsid w:val="00F4149F"/>
    <w:rsid w:val="00F4175A"/>
    <w:rsid w:val="00F42B83"/>
    <w:rsid w:val="00F43A49"/>
    <w:rsid w:val="00F43E89"/>
    <w:rsid w:val="00F44073"/>
    <w:rsid w:val="00F443D4"/>
    <w:rsid w:val="00F45BC1"/>
    <w:rsid w:val="00F45E42"/>
    <w:rsid w:val="00F4691E"/>
    <w:rsid w:val="00F47C36"/>
    <w:rsid w:val="00F50FAE"/>
    <w:rsid w:val="00F51061"/>
    <w:rsid w:val="00F5133B"/>
    <w:rsid w:val="00F5177F"/>
    <w:rsid w:val="00F52A70"/>
    <w:rsid w:val="00F54CD2"/>
    <w:rsid w:val="00F55A96"/>
    <w:rsid w:val="00F55E6C"/>
    <w:rsid w:val="00F56658"/>
    <w:rsid w:val="00F567CF"/>
    <w:rsid w:val="00F569BF"/>
    <w:rsid w:val="00F56F04"/>
    <w:rsid w:val="00F5771B"/>
    <w:rsid w:val="00F60B48"/>
    <w:rsid w:val="00F61AEC"/>
    <w:rsid w:val="00F630AB"/>
    <w:rsid w:val="00F63CA9"/>
    <w:rsid w:val="00F64654"/>
    <w:rsid w:val="00F64B6C"/>
    <w:rsid w:val="00F65536"/>
    <w:rsid w:val="00F667AA"/>
    <w:rsid w:val="00F676A3"/>
    <w:rsid w:val="00F67B25"/>
    <w:rsid w:val="00F67D28"/>
    <w:rsid w:val="00F71578"/>
    <w:rsid w:val="00F74E73"/>
    <w:rsid w:val="00F75DCD"/>
    <w:rsid w:val="00F76582"/>
    <w:rsid w:val="00F770CB"/>
    <w:rsid w:val="00F80C49"/>
    <w:rsid w:val="00F81377"/>
    <w:rsid w:val="00F828B6"/>
    <w:rsid w:val="00F84202"/>
    <w:rsid w:val="00F84832"/>
    <w:rsid w:val="00F84CAD"/>
    <w:rsid w:val="00F8553E"/>
    <w:rsid w:val="00F86CA9"/>
    <w:rsid w:val="00F877C8"/>
    <w:rsid w:val="00F9073E"/>
    <w:rsid w:val="00F9127A"/>
    <w:rsid w:val="00F92557"/>
    <w:rsid w:val="00F92ACA"/>
    <w:rsid w:val="00F92CF7"/>
    <w:rsid w:val="00F95B77"/>
    <w:rsid w:val="00F96171"/>
    <w:rsid w:val="00FA0D8A"/>
    <w:rsid w:val="00FA11FC"/>
    <w:rsid w:val="00FA166E"/>
    <w:rsid w:val="00FA1D52"/>
    <w:rsid w:val="00FA1DDA"/>
    <w:rsid w:val="00FA2A09"/>
    <w:rsid w:val="00FA2A3A"/>
    <w:rsid w:val="00FA385E"/>
    <w:rsid w:val="00FA43A5"/>
    <w:rsid w:val="00FA4989"/>
    <w:rsid w:val="00FA4DE1"/>
    <w:rsid w:val="00FA66F7"/>
    <w:rsid w:val="00FA679E"/>
    <w:rsid w:val="00FB091D"/>
    <w:rsid w:val="00FB0B7E"/>
    <w:rsid w:val="00FB13F0"/>
    <w:rsid w:val="00FB18DB"/>
    <w:rsid w:val="00FB2B72"/>
    <w:rsid w:val="00FB3F5E"/>
    <w:rsid w:val="00FB5329"/>
    <w:rsid w:val="00FB540B"/>
    <w:rsid w:val="00FB58FE"/>
    <w:rsid w:val="00FB724B"/>
    <w:rsid w:val="00FC12B1"/>
    <w:rsid w:val="00FC14CD"/>
    <w:rsid w:val="00FC15B8"/>
    <w:rsid w:val="00FC16B0"/>
    <w:rsid w:val="00FC2B5D"/>
    <w:rsid w:val="00FC4779"/>
    <w:rsid w:val="00FC4B80"/>
    <w:rsid w:val="00FC578D"/>
    <w:rsid w:val="00FC6794"/>
    <w:rsid w:val="00FC70B8"/>
    <w:rsid w:val="00FC7ABF"/>
    <w:rsid w:val="00FD062A"/>
    <w:rsid w:val="00FD2CCA"/>
    <w:rsid w:val="00FD33DA"/>
    <w:rsid w:val="00FD3665"/>
    <w:rsid w:val="00FD3DE4"/>
    <w:rsid w:val="00FD4314"/>
    <w:rsid w:val="00FD47B4"/>
    <w:rsid w:val="00FD4B79"/>
    <w:rsid w:val="00FD4BC9"/>
    <w:rsid w:val="00FD5840"/>
    <w:rsid w:val="00FE03BC"/>
    <w:rsid w:val="00FE04C1"/>
    <w:rsid w:val="00FE1112"/>
    <w:rsid w:val="00FE32F0"/>
    <w:rsid w:val="00FE5238"/>
    <w:rsid w:val="00FE56FF"/>
    <w:rsid w:val="00FE57E2"/>
    <w:rsid w:val="00FE7BF9"/>
    <w:rsid w:val="00FF0436"/>
    <w:rsid w:val="00FF2440"/>
    <w:rsid w:val="00FF29DC"/>
    <w:rsid w:val="00FF3251"/>
    <w:rsid w:val="00FF5BDA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DD80E2"/>
  <w14:defaultImageDpi w14:val="32767"/>
  <w15:chartTrackingRefBased/>
  <w15:docId w15:val="{7F45E936-689C-8E4E-B09C-2A39C117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531B9"/>
    <w:pPr>
      <w:spacing w:after="200" w:line="276" w:lineRule="auto"/>
    </w:pPr>
    <w:rPr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8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58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531B9"/>
    <w:pPr>
      <w:ind w:left="720"/>
      <w:contextualSpacing/>
    </w:pPr>
  </w:style>
  <w:style w:type="paragraph" w:styleId="NormalWeb">
    <w:name w:val="Normal (Web)"/>
    <w:basedOn w:val="Normal"/>
    <w:rsid w:val="0075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7531B9"/>
    <w:rPr>
      <w:b/>
      <w:bCs/>
    </w:rPr>
  </w:style>
  <w:style w:type="table" w:styleId="TableGrid">
    <w:name w:val="Table Grid"/>
    <w:basedOn w:val="TableNormal"/>
    <w:uiPriority w:val="39"/>
    <w:rsid w:val="00070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1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E4D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1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E4D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F6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Owais</dc:creator>
  <cp:keywords/>
  <dc:description/>
  <cp:lastModifiedBy>Syed Owais</cp:lastModifiedBy>
  <cp:revision>20</cp:revision>
  <dcterms:created xsi:type="dcterms:W3CDTF">2022-08-30T16:56:00Z</dcterms:created>
  <dcterms:modified xsi:type="dcterms:W3CDTF">2022-09-15T04:31:00Z</dcterms:modified>
</cp:coreProperties>
</file>